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15D34" w14:textId="77777777" w:rsidR="00452379" w:rsidRPr="00CA2411" w:rsidRDefault="00452379" w:rsidP="00F0792D">
      <w:pPr>
        <w:spacing w:line="276" w:lineRule="auto"/>
        <w:rPr>
          <w:lang w:val="es-ES"/>
        </w:rPr>
      </w:pPr>
    </w:p>
    <w:p w14:paraId="24A17B72" w14:textId="77777777" w:rsidR="00BB5646" w:rsidRPr="00CA2411" w:rsidRDefault="00BB5646" w:rsidP="00F0792D">
      <w:pPr>
        <w:spacing w:line="276" w:lineRule="auto"/>
        <w:rPr>
          <w:lang w:val="es-ES"/>
        </w:rPr>
      </w:pPr>
    </w:p>
    <w:p w14:paraId="620978F0" w14:textId="77777777" w:rsidR="00BB5646" w:rsidRPr="00CA2411" w:rsidRDefault="00BB5646" w:rsidP="00F0792D">
      <w:pPr>
        <w:spacing w:line="276" w:lineRule="auto"/>
        <w:rPr>
          <w:lang w:val="es-ES"/>
        </w:rPr>
      </w:pPr>
    </w:p>
    <w:p w14:paraId="207175B1" w14:textId="1A708D74" w:rsidR="00BB5646" w:rsidRPr="00CA2411" w:rsidRDefault="00A65AB2" w:rsidP="00F0792D">
      <w:pPr>
        <w:spacing w:line="276" w:lineRule="auto"/>
        <w:ind w:left="2438"/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</w:pPr>
      <w:r w:rsidRPr="00CA2411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  <w:t>COM</w:t>
      </w:r>
      <w:r w:rsidR="00E660D4" w:rsidRPr="00CA2411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  <w:t>UNICADO</w:t>
      </w:r>
    </w:p>
    <w:p w14:paraId="3BBCCD5C" w14:textId="3C7C160D" w:rsidR="00FF20A9" w:rsidRPr="00CA2411" w:rsidRDefault="00A65AB2" w:rsidP="00F0792D">
      <w:pPr>
        <w:spacing w:line="276" w:lineRule="auto"/>
        <w:ind w:left="2438"/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</w:pPr>
      <w:r w:rsidRPr="00CA2411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  <w:t>DE PRE</w:t>
      </w:r>
      <w:r w:rsidR="00E660D4" w:rsidRPr="00CA2411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  <w:t>N</w:t>
      </w:r>
      <w:r w:rsidRPr="00CA2411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  <w:t>S</w:t>
      </w:r>
      <w:r w:rsidR="00E660D4" w:rsidRPr="00CA2411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es-ES"/>
        </w:rPr>
        <w:t>A</w:t>
      </w:r>
    </w:p>
    <w:p w14:paraId="2EDA75E2" w14:textId="22369370" w:rsidR="005F5CAF" w:rsidRPr="00CA2411" w:rsidRDefault="00E660D4" w:rsidP="00F0792D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2"/>
          <w:szCs w:val="22"/>
          <w:lang w:val="es-ES"/>
        </w:rPr>
      </w:pPr>
      <w:r w:rsidRPr="00CA2411">
        <w:rPr>
          <w:rFonts w:ascii="Franklin Gothic Medium Cond" w:hAnsi="Franklin Gothic Medium Cond"/>
          <w:color w:val="E32329" w:themeColor="background2"/>
          <w:sz w:val="22"/>
          <w:szCs w:val="22"/>
          <w:lang w:val="es-ES"/>
        </w:rPr>
        <w:t>MARZO DE</w:t>
      </w:r>
      <w:r w:rsidR="00376F9E" w:rsidRPr="00CA2411">
        <w:rPr>
          <w:rFonts w:ascii="Franklin Gothic Medium Cond" w:hAnsi="Franklin Gothic Medium Cond"/>
          <w:color w:val="E32329" w:themeColor="background2"/>
          <w:sz w:val="22"/>
          <w:szCs w:val="22"/>
          <w:lang w:val="es-ES"/>
        </w:rPr>
        <w:t xml:space="preserve"> 2021</w:t>
      </w:r>
    </w:p>
    <w:p w14:paraId="0DE9210B" w14:textId="77777777" w:rsidR="005F5CAF" w:rsidRPr="00CA2411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14:paraId="43A5507A" w14:textId="77777777" w:rsidR="005F5CAF" w:rsidRPr="00CA2411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14:paraId="380D3BFA" w14:textId="77777777" w:rsidR="005F5CAF" w:rsidRPr="00CA2411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14:paraId="6EC2AF9F" w14:textId="77777777" w:rsidR="005F5CAF" w:rsidRPr="00CA2411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14:paraId="3DD863BE" w14:textId="77777777" w:rsidR="005F5CAF" w:rsidRPr="00CA2411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14:paraId="3B02207D" w14:textId="4A8C7FB9" w:rsidR="001820FD" w:rsidRPr="00CA2411" w:rsidRDefault="00376F9E" w:rsidP="00376F9E">
      <w:pPr>
        <w:spacing w:after="120" w:line="276" w:lineRule="auto"/>
        <w:ind w:left="2410"/>
        <w:rPr>
          <w:rFonts w:ascii="Arial" w:eastAsia="Calibri" w:hAnsi="Arial" w:cs="Arial"/>
          <w:sz w:val="20"/>
          <w:szCs w:val="20"/>
          <w:lang w:val="es-ES"/>
        </w:rPr>
      </w:pPr>
      <w:r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 xml:space="preserve">Renault Trucks </w:t>
      </w:r>
      <w:r w:rsidR="007353D8"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>PROPO</w:t>
      </w:r>
      <w:r w:rsidR="00E660D4"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 xml:space="preserve">NDRÁ UNA OFERTA ELÉCTRICA PARA CADA </w:t>
      </w:r>
      <w:r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>segment</w:t>
      </w:r>
      <w:r w:rsidR="00E660D4"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 xml:space="preserve">O </w:t>
      </w:r>
      <w:r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>de</w:t>
      </w:r>
      <w:r w:rsidR="00784612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>L MERCADO A PARTIR DE 2023</w:t>
      </w:r>
      <w:r w:rsidR="00E660D4"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 xml:space="preserve"> Y REFUERZA SU </w:t>
      </w:r>
      <w:r w:rsidR="00CA2411"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>ORGANIZACIÓN</w:t>
      </w:r>
      <w:r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 xml:space="preserve"> p</w:t>
      </w:r>
      <w:r w:rsidR="00E660D4" w:rsidRPr="00CA2411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es-ES"/>
        </w:rPr>
        <w:t>ARA APOYAR ESTE PROCESO</w:t>
      </w:r>
    </w:p>
    <w:p w14:paraId="6607C063" w14:textId="77777777" w:rsidR="007353D8" w:rsidRPr="00CA2411" w:rsidRDefault="007353D8" w:rsidP="002E2AF0">
      <w:pPr>
        <w:shd w:val="clear" w:color="auto" w:fill="FFFFFF"/>
        <w:spacing w:line="276" w:lineRule="auto"/>
        <w:ind w:left="2410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5BD74906" w14:textId="225F66F7" w:rsidR="002E2AF0" w:rsidRPr="00CA2411" w:rsidRDefault="007353D8" w:rsidP="002E2AF0">
      <w:pPr>
        <w:shd w:val="clear" w:color="auto" w:fill="FFFFFF"/>
        <w:spacing w:line="276" w:lineRule="auto"/>
        <w:ind w:left="2410"/>
        <w:rPr>
          <w:rFonts w:ascii="Arial" w:eastAsia="Calibri" w:hAnsi="Arial" w:cs="Arial"/>
          <w:b/>
          <w:bCs/>
          <w:sz w:val="20"/>
          <w:szCs w:val="20"/>
          <w:lang w:val="es-ES"/>
        </w:rPr>
      </w:pP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Renault Trucks p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rosigue sus inversiones 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en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materia de movilidad eléctrica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.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A partir de 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2023,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habrá una oferta 100 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%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eléctrica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de 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Renault Trucks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en cada segmento: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distribución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,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construcción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y larga distancia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. 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A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fin de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apoyar este proceso</w:t>
      </w:r>
      <w:r w:rsidR="00784612">
        <w:rPr>
          <w:rFonts w:ascii="Arial" w:eastAsia="Calibri" w:hAnsi="Arial" w:cs="Arial"/>
          <w:b/>
          <w:bCs/>
          <w:sz w:val="20"/>
          <w:szCs w:val="20"/>
          <w:lang w:val="es-ES"/>
        </w:rPr>
        <w:t>,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y estar en condiciones de 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propo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n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er 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l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a oferta más completa y competitiva del mercado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, l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a empresa se dota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d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e 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un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a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organización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dedicada a 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la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movilidad eléctrica. Renault Trucks confirma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a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sí su compromiso en favor de 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un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transporte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sin energías fósiles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.</w:t>
      </w:r>
    </w:p>
    <w:p w14:paraId="47367E94" w14:textId="77777777" w:rsidR="00376F9E" w:rsidRPr="00CA2411" w:rsidRDefault="00376F9E" w:rsidP="002E2AF0">
      <w:pPr>
        <w:shd w:val="clear" w:color="auto" w:fill="FFFFFF"/>
        <w:spacing w:line="276" w:lineRule="auto"/>
        <w:ind w:left="2410"/>
        <w:rPr>
          <w:rFonts w:ascii="Arial" w:eastAsia="Calibri" w:hAnsi="Arial" w:cs="Arial"/>
          <w:sz w:val="20"/>
          <w:szCs w:val="20"/>
          <w:lang w:val="es-ES"/>
        </w:rPr>
      </w:pPr>
    </w:p>
    <w:p w14:paraId="0A639771" w14:textId="49C25925" w:rsidR="00376F9E" w:rsidRPr="00CA2411" w:rsidRDefault="00FE3256" w:rsidP="00376F9E">
      <w:pPr>
        <w:spacing w:after="120" w:line="276" w:lineRule="auto"/>
        <w:ind w:left="2410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>Con miras a contribui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>r a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 los </w:t>
      </w:r>
      <w:r w:rsidR="007C2413" w:rsidRPr="00CA2411">
        <w:rPr>
          <w:rFonts w:ascii="Arial" w:eastAsia="Calibri" w:hAnsi="Arial" w:cs="Arial"/>
          <w:sz w:val="20"/>
          <w:szCs w:val="20"/>
          <w:lang w:val="es-ES"/>
        </w:rPr>
        <w:t>objetivo</w:t>
      </w:r>
      <w:r w:rsidR="007C2413">
        <w:rPr>
          <w:rFonts w:ascii="Arial" w:eastAsia="Calibri" w:hAnsi="Arial" w:cs="Arial"/>
          <w:sz w:val="20"/>
          <w:szCs w:val="20"/>
          <w:lang w:val="es-ES"/>
        </w:rPr>
        <w:t>s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 de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>l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D90DF1">
        <w:rPr>
          <w:rFonts w:ascii="Arial" w:eastAsia="Calibri" w:hAnsi="Arial" w:cs="Arial"/>
          <w:sz w:val="20"/>
          <w:szCs w:val="20"/>
          <w:lang w:val="es-ES"/>
        </w:rPr>
        <w:t>a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>c</w:t>
      </w:r>
      <w:r>
        <w:rPr>
          <w:rFonts w:ascii="Arial" w:eastAsia="Calibri" w:hAnsi="Arial" w:cs="Arial"/>
          <w:sz w:val="20"/>
          <w:szCs w:val="20"/>
          <w:lang w:val="es-ES"/>
        </w:rPr>
        <w:t>uerdo de Parí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>s</w:t>
      </w:r>
      <w:r w:rsidR="00115B66">
        <w:rPr>
          <w:rFonts w:ascii="Arial" w:eastAsia="Calibri" w:hAnsi="Arial" w:cs="Arial"/>
          <w:sz w:val="20"/>
          <w:szCs w:val="20"/>
          <w:lang w:val="es-ES"/>
        </w:rPr>
        <w:t>,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encaminado a limitar el calentamiento global a un nivel inferior a 1,5 grados 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Celsius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en relación al nivel 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>pr</w:t>
      </w:r>
      <w:r>
        <w:rPr>
          <w:rFonts w:ascii="Arial" w:eastAsia="Calibri" w:hAnsi="Arial" w:cs="Arial"/>
          <w:sz w:val="20"/>
          <w:szCs w:val="20"/>
          <w:lang w:val="es-ES"/>
        </w:rPr>
        <w:t>eindustria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l,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Renault Trucks </w:t>
      </w:r>
      <w:r w:rsidR="00B31FD6">
        <w:rPr>
          <w:rFonts w:ascii="Arial" w:eastAsia="Calibri" w:hAnsi="Arial" w:cs="Arial"/>
          <w:sz w:val="20"/>
          <w:szCs w:val="20"/>
          <w:lang w:val="es-ES"/>
        </w:rPr>
        <w:t xml:space="preserve">se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compromete </w:t>
      </w:r>
      <w:r w:rsidR="00B31FD6">
        <w:rPr>
          <w:rFonts w:ascii="Arial" w:eastAsia="Calibri" w:hAnsi="Arial" w:cs="Arial"/>
          <w:sz w:val="20"/>
          <w:szCs w:val="20"/>
          <w:lang w:val="es-ES"/>
        </w:rPr>
        <w:t xml:space="preserve">transformando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el mercado del camión. Esta transformación se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caracteriza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 por la </w:t>
      </w:r>
      <w:r w:rsidR="007C2413" w:rsidRPr="00CA2411">
        <w:rPr>
          <w:rFonts w:ascii="Arial" w:eastAsia="Calibri" w:hAnsi="Arial" w:cs="Arial"/>
          <w:sz w:val="20"/>
          <w:szCs w:val="20"/>
          <w:lang w:val="es-ES"/>
        </w:rPr>
        <w:t>reducción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de la part</w:t>
      </w:r>
      <w:r>
        <w:rPr>
          <w:rFonts w:ascii="Arial" w:eastAsia="Calibri" w:hAnsi="Arial" w:cs="Arial"/>
          <w:sz w:val="20"/>
          <w:szCs w:val="20"/>
          <w:lang w:val="es-ES"/>
        </w:rPr>
        <w:t>e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d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el motor de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combustión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 interna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y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l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a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electrificación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progresiva</w:t>
      </w:r>
      <w:r w:rsidR="00D90DF1">
        <w:rPr>
          <w:rFonts w:ascii="Arial" w:eastAsia="Calibri" w:hAnsi="Arial" w:cs="Arial"/>
          <w:sz w:val="20"/>
          <w:szCs w:val="20"/>
          <w:lang w:val="es-ES"/>
        </w:rPr>
        <w:t>,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qu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e debería conducir a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un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parque automovilístico neutro en carbono de aquí a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30 a</w:t>
      </w:r>
      <w:r>
        <w:rPr>
          <w:rFonts w:ascii="Arial" w:eastAsia="Calibri" w:hAnsi="Arial" w:cs="Arial"/>
          <w:sz w:val="20"/>
          <w:szCs w:val="20"/>
          <w:lang w:val="es-ES"/>
        </w:rPr>
        <w:t>ño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s.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Dado que los </w:t>
      </w:r>
      <w:r w:rsidR="007C2413" w:rsidRPr="00CA2411">
        <w:rPr>
          <w:rFonts w:ascii="Arial" w:eastAsia="Calibri" w:hAnsi="Arial" w:cs="Arial"/>
          <w:sz w:val="20"/>
          <w:szCs w:val="20"/>
          <w:lang w:val="es-ES"/>
        </w:rPr>
        <w:t>camiones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tienen una duración de al menos diez años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997FE3" w:rsidRPr="00CA2411">
        <w:rPr>
          <w:rFonts w:ascii="Arial" w:eastAsia="Calibri" w:hAnsi="Arial" w:cs="Arial"/>
          <w:sz w:val="20"/>
          <w:szCs w:val="20"/>
          <w:lang w:val="es-ES"/>
        </w:rPr>
        <w:t>to</w:t>
      </w:r>
      <w:r>
        <w:rPr>
          <w:rFonts w:ascii="Arial" w:eastAsia="Calibri" w:hAnsi="Arial" w:cs="Arial"/>
          <w:sz w:val="20"/>
          <w:szCs w:val="20"/>
          <w:lang w:val="es-ES"/>
        </w:rPr>
        <w:t>do</w:t>
      </w:r>
      <w:r w:rsidR="00997FE3" w:rsidRPr="00CA2411">
        <w:rPr>
          <w:rFonts w:ascii="Arial" w:eastAsia="Calibri" w:hAnsi="Arial" w:cs="Arial"/>
          <w:sz w:val="20"/>
          <w:szCs w:val="20"/>
          <w:lang w:val="es-ES"/>
        </w:rPr>
        <w:t>s l</w:t>
      </w:r>
      <w:r>
        <w:rPr>
          <w:rFonts w:ascii="Arial" w:eastAsia="Calibri" w:hAnsi="Arial" w:cs="Arial"/>
          <w:sz w:val="20"/>
          <w:szCs w:val="20"/>
          <w:lang w:val="es-ES"/>
        </w:rPr>
        <w:t>o</w:t>
      </w:r>
      <w:r w:rsidR="00997FE3" w:rsidRPr="00CA2411">
        <w:rPr>
          <w:rFonts w:ascii="Arial" w:eastAsia="Calibri" w:hAnsi="Arial" w:cs="Arial"/>
          <w:sz w:val="20"/>
          <w:szCs w:val="20"/>
          <w:lang w:val="es-ES"/>
        </w:rPr>
        <w:t xml:space="preserve">s </w:t>
      </w:r>
      <w:r w:rsidR="007C2413" w:rsidRPr="00CA2411">
        <w:rPr>
          <w:rFonts w:ascii="Arial" w:eastAsia="Calibri" w:hAnsi="Arial" w:cs="Arial"/>
          <w:sz w:val="20"/>
          <w:szCs w:val="20"/>
          <w:lang w:val="es-ES"/>
        </w:rPr>
        <w:t>camiones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 qu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e el fabricante sacará al mercado 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>en 2040 f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uncionarán sin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energía</w:t>
      </w:r>
      <w:r w:rsidR="007C2413" w:rsidRPr="00CA2411">
        <w:rPr>
          <w:rFonts w:ascii="Arial" w:eastAsia="Calibri" w:hAnsi="Arial" w:cs="Arial"/>
          <w:sz w:val="20"/>
          <w:szCs w:val="20"/>
          <w:lang w:val="es-ES"/>
        </w:rPr>
        <w:t>s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7C2413" w:rsidRPr="00CA2411">
        <w:rPr>
          <w:rFonts w:ascii="Arial" w:eastAsia="Calibri" w:hAnsi="Arial" w:cs="Arial"/>
          <w:sz w:val="20"/>
          <w:szCs w:val="20"/>
          <w:lang w:val="es-ES"/>
        </w:rPr>
        <w:t>fósiles</w:t>
      </w:r>
      <w:r w:rsidR="00B93D84" w:rsidRPr="00CA2411">
        <w:rPr>
          <w:rFonts w:ascii="Arial" w:eastAsia="Calibri" w:hAnsi="Arial" w:cs="Arial"/>
          <w:sz w:val="20"/>
          <w:szCs w:val="20"/>
          <w:lang w:val="es-ES"/>
        </w:rPr>
        <w:t xml:space="preserve">. 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>L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a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energía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CA2411" w:rsidRPr="00CA2411">
        <w:rPr>
          <w:rFonts w:ascii="Arial" w:eastAsia="Calibri" w:hAnsi="Arial" w:cs="Arial"/>
          <w:sz w:val="20"/>
          <w:szCs w:val="20"/>
          <w:lang w:val="es-ES"/>
        </w:rPr>
        <w:t>eléctrica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>domin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ará este gran cambio hacia un 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>transport</w:t>
      </w:r>
      <w:r>
        <w:rPr>
          <w:rFonts w:ascii="Arial" w:eastAsia="Calibri" w:hAnsi="Arial" w:cs="Arial"/>
          <w:sz w:val="20"/>
          <w:szCs w:val="20"/>
          <w:lang w:val="es-ES"/>
        </w:rPr>
        <w:t>e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sin carbono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>.</w:t>
      </w:r>
    </w:p>
    <w:p w14:paraId="0D4330F8" w14:textId="77777777" w:rsidR="00C27A3B" w:rsidRPr="00CA2411" w:rsidRDefault="00C27A3B" w:rsidP="006C3453">
      <w:pPr>
        <w:spacing w:after="120" w:line="276" w:lineRule="auto"/>
        <w:ind w:left="2410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3B3DAFAD" w14:textId="4EA9B956" w:rsidR="00376F9E" w:rsidRPr="00CA2411" w:rsidRDefault="00FE3256" w:rsidP="006C3453">
      <w:pPr>
        <w:spacing w:after="120" w:line="276" w:lineRule="auto"/>
        <w:ind w:left="2410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  <w:r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>Un tracto</w:t>
      </w:r>
      <w:r w:rsidR="00376F9E"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r Z.E. </w:t>
      </w:r>
      <w:r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>y</w:t>
      </w:r>
      <w:r w:rsidR="0095738B"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un</w:t>
      </w:r>
      <w:r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>a</w:t>
      </w:r>
      <w:r w:rsidR="0095738B"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7C2413"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>versión</w:t>
      </w:r>
      <w:r w:rsidR="00D90DF1"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para</w:t>
      </w:r>
      <w:r w:rsidR="0095738B"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obras a partir de </w:t>
      </w:r>
      <w:r w:rsidR="00376F9E" w:rsidRPr="00112645">
        <w:rPr>
          <w:rFonts w:ascii="Arial" w:eastAsia="Calibri" w:hAnsi="Arial" w:cs="Arial"/>
          <w:b/>
          <w:bCs/>
          <w:sz w:val="20"/>
          <w:szCs w:val="20"/>
          <w:lang w:val="es-ES"/>
        </w:rPr>
        <w:t>2023</w:t>
      </w:r>
      <w:r w:rsidR="0095738B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</w:p>
    <w:p w14:paraId="1AD8D927" w14:textId="3D2D9AE3" w:rsidR="00C27A3B" w:rsidRPr="00CA2411" w:rsidRDefault="007C2413" w:rsidP="00C27A3B">
      <w:pPr>
        <w:spacing w:after="120" w:line="276" w:lineRule="auto"/>
        <w:ind w:left="2410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 xml:space="preserve">En marzo de 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2020, Renault Trucks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comenzó </w:t>
      </w:r>
      <w:r w:rsidR="00D90DF1">
        <w:rPr>
          <w:rFonts w:ascii="Arial" w:eastAsia="Calibri" w:hAnsi="Arial" w:cs="Arial"/>
          <w:sz w:val="20"/>
          <w:szCs w:val="20"/>
          <w:lang w:val="es-ES"/>
        </w:rPr>
        <w:t xml:space="preserve">en su planta de </w:t>
      </w:r>
      <w:r w:rsidR="00D90DF1" w:rsidRPr="00CA2411">
        <w:rPr>
          <w:rFonts w:ascii="Arial" w:eastAsia="Calibri" w:hAnsi="Arial" w:cs="Arial"/>
          <w:sz w:val="20"/>
          <w:szCs w:val="20"/>
          <w:lang w:val="es-ES"/>
        </w:rPr>
        <w:t xml:space="preserve">Blainville-sur-Orne 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la </w:t>
      </w:r>
      <w:r w:rsidR="0021474D" w:rsidRPr="00CA2411">
        <w:rPr>
          <w:rFonts w:ascii="Arial" w:eastAsia="Calibri" w:hAnsi="Arial" w:cs="Arial"/>
          <w:sz w:val="20"/>
          <w:szCs w:val="20"/>
          <w:lang w:val="es-ES"/>
        </w:rPr>
        <w:t>producción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en serie de su segunda </w:t>
      </w:r>
      <w:r w:rsidR="0021474D" w:rsidRPr="00CA2411">
        <w:rPr>
          <w:rFonts w:ascii="Arial" w:eastAsia="Calibri" w:hAnsi="Arial" w:cs="Arial"/>
          <w:sz w:val="20"/>
          <w:szCs w:val="20"/>
          <w:lang w:val="es-ES"/>
        </w:rPr>
        <w:t>generación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 de </w:t>
      </w:r>
      <w:r>
        <w:rPr>
          <w:rFonts w:ascii="Arial" w:eastAsia="Calibri" w:hAnsi="Arial" w:cs="Arial"/>
          <w:sz w:val="20"/>
          <w:szCs w:val="20"/>
          <w:lang w:val="es-ES"/>
        </w:rPr>
        <w:t>vehículos eléctricos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>.</w:t>
      </w:r>
    </w:p>
    <w:p w14:paraId="2B8C52DF" w14:textId="41540C01" w:rsidR="00452107" w:rsidRPr="00CA2411" w:rsidRDefault="00452107" w:rsidP="00C27A3B">
      <w:pPr>
        <w:spacing w:after="120" w:line="276" w:lineRule="auto"/>
        <w:ind w:left="2410"/>
        <w:jc w:val="both"/>
        <w:rPr>
          <w:rFonts w:ascii="Arial" w:eastAsia="Calibri" w:hAnsi="Arial" w:cs="Arial"/>
          <w:sz w:val="20"/>
          <w:szCs w:val="20"/>
          <w:lang w:val="es-ES"/>
        </w:rPr>
      </w:pPr>
    </w:p>
    <w:p w14:paraId="178AEB79" w14:textId="5D857D98" w:rsidR="00C27A3B" w:rsidRPr="00112645" w:rsidRDefault="007C2413" w:rsidP="006C345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 xml:space="preserve">El fabricante francés </w:t>
      </w:r>
      <w:r w:rsidR="0021474D" w:rsidRPr="00CA2411">
        <w:rPr>
          <w:rFonts w:ascii="Arial" w:eastAsia="Calibri" w:hAnsi="Arial" w:cs="Arial"/>
          <w:sz w:val="20"/>
          <w:szCs w:val="20"/>
          <w:lang w:val="es-ES"/>
        </w:rPr>
        <w:t>comerciali</w:t>
      </w:r>
      <w:r w:rsidR="00304474">
        <w:rPr>
          <w:rFonts w:ascii="Arial" w:eastAsia="Calibri" w:hAnsi="Arial" w:cs="Arial"/>
          <w:sz w:val="20"/>
          <w:szCs w:val="20"/>
          <w:lang w:val="es-ES"/>
        </w:rPr>
        <w:t>za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actualmente la gama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100 % </w:t>
      </w:r>
      <w:r w:rsidR="00CA2411" w:rsidRPr="00CA2411">
        <w:rPr>
          <w:rFonts w:ascii="Arial" w:eastAsia="Calibri" w:hAnsi="Arial" w:cs="Arial"/>
          <w:sz w:val="20"/>
          <w:szCs w:val="20"/>
          <w:lang w:val="es-ES"/>
        </w:rPr>
        <w:t>eléctrica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más completa del mercado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>, qu</w:t>
      </w:r>
      <w:r w:rsidR="0021474D">
        <w:rPr>
          <w:rFonts w:ascii="Arial" w:eastAsia="Calibri" w:hAnsi="Arial" w:cs="Arial"/>
          <w:sz w:val="20"/>
          <w:szCs w:val="20"/>
          <w:lang w:val="es-ES"/>
        </w:rPr>
        <w:t xml:space="preserve">e abarca desde 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3,1 </w:t>
      </w:r>
      <w:r w:rsidR="0021474D">
        <w:rPr>
          <w:rFonts w:ascii="Arial" w:eastAsia="Calibri" w:hAnsi="Arial" w:cs="Arial"/>
          <w:sz w:val="20"/>
          <w:szCs w:val="20"/>
          <w:lang w:val="es-ES"/>
        </w:rPr>
        <w:t xml:space="preserve">hasta 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26 </w:t>
      </w:r>
      <w:r w:rsidR="0021474D">
        <w:rPr>
          <w:rFonts w:ascii="Arial" w:eastAsia="Calibri" w:hAnsi="Arial" w:cs="Arial"/>
          <w:sz w:val="20"/>
          <w:szCs w:val="20"/>
          <w:lang w:val="es-ES"/>
        </w:rPr>
        <w:t>toneladas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. </w:t>
      </w:r>
      <w:r w:rsidR="0021474D">
        <w:rPr>
          <w:rFonts w:ascii="Arial" w:eastAsia="Calibri" w:hAnsi="Arial" w:cs="Arial"/>
          <w:sz w:val="20"/>
          <w:szCs w:val="20"/>
          <w:lang w:val="es-ES"/>
        </w:rPr>
        <w:t xml:space="preserve">Formada por los </w:t>
      </w:r>
      <w:r w:rsidR="0021474D" w:rsidRPr="00CA2411">
        <w:rPr>
          <w:rFonts w:ascii="Arial" w:eastAsia="Calibri" w:hAnsi="Arial" w:cs="Arial"/>
          <w:sz w:val="20"/>
          <w:szCs w:val="20"/>
          <w:lang w:val="es-ES"/>
        </w:rPr>
        <w:t xml:space="preserve">Renault Trucks 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D Z.E., D Wide Z.E. </w:t>
      </w:r>
      <w:r w:rsidR="0021474D">
        <w:rPr>
          <w:rFonts w:ascii="Arial" w:eastAsia="Calibri" w:hAnsi="Arial" w:cs="Arial"/>
          <w:sz w:val="20"/>
          <w:szCs w:val="20"/>
          <w:lang w:val="es-ES"/>
        </w:rPr>
        <w:t xml:space="preserve">y el 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Renault Trucks Master Z.E, </w:t>
      </w:r>
      <w:r w:rsidR="000B20F3">
        <w:rPr>
          <w:rFonts w:ascii="Arial" w:eastAsia="Calibri" w:hAnsi="Arial" w:cs="Arial"/>
          <w:sz w:val="20"/>
          <w:szCs w:val="20"/>
          <w:lang w:val="es-ES"/>
        </w:rPr>
        <w:t xml:space="preserve">responde a </w:t>
      </w:r>
      <w:r w:rsidR="0021474D">
        <w:rPr>
          <w:rFonts w:ascii="Arial" w:eastAsia="Calibri" w:hAnsi="Arial" w:cs="Arial"/>
          <w:sz w:val="20"/>
          <w:szCs w:val="20"/>
          <w:lang w:val="es-ES"/>
        </w:rPr>
        <w:t>las exigencias en medio urbano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>, de</w:t>
      </w:r>
      <w:r w:rsidR="0021474D">
        <w:rPr>
          <w:rFonts w:ascii="Arial" w:eastAsia="Calibri" w:hAnsi="Arial" w:cs="Arial"/>
          <w:sz w:val="20"/>
          <w:szCs w:val="20"/>
          <w:lang w:val="es-ES"/>
        </w:rPr>
        <w:t xml:space="preserve">sde las entregas a la </w:t>
      </w:r>
      <w:r w:rsidR="0021474D" w:rsidRPr="00CA2411">
        <w:rPr>
          <w:rFonts w:ascii="Arial" w:eastAsia="Calibri" w:hAnsi="Arial" w:cs="Arial"/>
          <w:sz w:val="20"/>
          <w:szCs w:val="20"/>
          <w:lang w:val="es-ES"/>
        </w:rPr>
        <w:t>distribución</w:t>
      </w:r>
      <w:r w:rsidR="0021474D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304474">
        <w:rPr>
          <w:rFonts w:ascii="Arial" w:eastAsia="Calibri" w:hAnsi="Arial" w:cs="Arial"/>
          <w:sz w:val="20"/>
          <w:szCs w:val="20"/>
          <w:lang w:val="es-ES"/>
        </w:rPr>
        <w:t xml:space="preserve">o </w:t>
      </w:r>
      <w:r w:rsidR="0021474D">
        <w:rPr>
          <w:rFonts w:ascii="Arial" w:eastAsia="Calibri" w:hAnsi="Arial" w:cs="Arial"/>
          <w:sz w:val="20"/>
          <w:szCs w:val="20"/>
          <w:lang w:val="es-ES"/>
        </w:rPr>
        <w:t xml:space="preserve">la </w:t>
      </w:r>
      <w:r w:rsidR="0021474D" w:rsidRPr="00112645">
        <w:rPr>
          <w:rFonts w:ascii="Arial" w:eastAsia="Calibri" w:hAnsi="Arial" w:cs="Arial"/>
          <w:sz w:val="20"/>
          <w:szCs w:val="20"/>
          <w:lang w:val="es-ES"/>
        </w:rPr>
        <w:t>recogida de residuos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. </w:t>
      </w:r>
    </w:p>
    <w:p w14:paraId="3E3EE4DD" w14:textId="05F84210" w:rsidR="00FF5EA6" w:rsidRPr="00CA2411" w:rsidRDefault="00BB3390" w:rsidP="00074B6D">
      <w:pPr>
        <w:spacing w:after="120" w:line="276" w:lineRule="auto"/>
        <w:rPr>
          <w:rFonts w:ascii="Arial" w:eastAsia="Calibri" w:hAnsi="Arial" w:cs="Arial"/>
          <w:sz w:val="20"/>
          <w:szCs w:val="20"/>
          <w:lang w:val="es-ES"/>
        </w:rPr>
      </w:pPr>
      <w:r w:rsidRPr="00112645">
        <w:rPr>
          <w:rFonts w:ascii="Arial" w:eastAsia="Calibri" w:hAnsi="Arial" w:cs="Arial"/>
          <w:sz w:val="20"/>
          <w:szCs w:val="20"/>
          <w:lang w:val="es-ES"/>
        </w:rPr>
        <w:t xml:space="preserve">Además, </w:t>
      </w:r>
      <w:r w:rsidR="00376F9E" w:rsidRPr="00112645">
        <w:rPr>
          <w:rFonts w:ascii="Arial" w:eastAsia="Calibri" w:hAnsi="Arial" w:cs="Arial"/>
          <w:sz w:val="20"/>
          <w:szCs w:val="20"/>
          <w:lang w:val="es-ES"/>
        </w:rPr>
        <w:t>Renault Trucks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 xml:space="preserve">desea ampliar la </w:t>
      </w:r>
      <w:r w:rsidR="00A517E8" w:rsidRPr="00112645">
        <w:rPr>
          <w:rFonts w:ascii="Arial" w:eastAsia="Calibri" w:hAnsi="Arial" w:cs="Arial"/>
          <w:sz w:val="20"/>
          <w:szCs w:val="20"/>
          <w:lang w:val="es-ES"/>
        </w:rPr>
        <w:t>electrificación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 de s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>u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s </w:t>
      </w:r>
      <w:r w:rsidR="007C2413" w:rsidRPr="00112645">
        <w:rPr>
          <w:rFonts w:ascii="Arial" w:eastAsia="Calibri" w:hAnsi="Arial" w:cs="Arial"/>
          <w:sz w:val="20"/>
          <w:szCs w:val="20"/>
          <w:lang w:val="es-ES"/>
        </w:rPr>
        <w:t>vehículos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>para todos los usos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. 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 xml:space="preserve">El </w:t>
      </w:r>
      <w:r w:rsidR="007C2413" w:rsidRPr="00112645">
        <w:rPr>
          <w:rFonts w:ascii="Arial" w:eastAsia="Calibri" w:hAnsi="Arial" w:cs="Arial"/>
          <w:sz w:val="20"/>
          <w:szCs w:val="20"/>
          <w:lang w:val="es-ES"/>
        </w:rPr>
        <w:t>fabricante</w:t>
      </w:r>
      <w:r w:rsidR="00376F9E" w:rsidRPr="00112645">
        <w:rPr>
          <w:rFonts w:ascii="Arial" w:eastAsia="Calibri" w:hAnsi="Arial" w:cs="Arial"/>
          <w:sz w:val="20"/>
          <w:szCs w:val="20"/>
          <w:lang w:val="es-ES"/>
        </w:rPr>
        <w:t xml:space="preserve"> pr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>e</w:t>
      </w:r>
      <w:r w:rsidR="00376F9E" w:rsidRPr="00112645">
        <w:rPr>
          <w:rFonts w:ascii="Arial" w:eastAsia="Calibri" w:hAnsi="Arial" w:cs="Arial"/>
          <w:sz w:val="20"/>
          <w:szCs w:val="20"/>
          <w:lang w:val="es-ES"/>
        </w:rPr>
        <w:t>par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>a</w:t>
      </w:r>
      <w:r w:rsidR="00376F9E" w:rsidRPr="00112645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 xml:space="preserve">para 2023 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la </w:t>
      </w:r>
      <w:r w:rsidR="00A517E8" w:rsidRPr="00112645">
        <w:rPr>
          <w:rFonts w:ascii="Arial" w:eastAsia="Calibri" w:hAnsi="Arial" w:cs="Arial"/>
          <w:sz w:val="20"/>
          <w:szCs w:val="20"/>
          <w:lang w:val="es-ES"/>
        </w:rPr>
        <w:t>comercialización</w:t>
      </w:r>
      <w:r w:rsidR="00C27A3B" w:rsidRPr="00112645">
        <w:rPr>
          <w:rFonts w:ascii="Arial" w:eastAsia="Calibri" w:hAnsi="Arial" w:cs="Arial"/>
          <w:sz w:val="20"/>
          <w:szCs w:val="20"/>
          <w:lang w:val="es-ES"/>
        </w:rPr>
        <w:t xml:space="preserve"> d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>e un vehículo tracto</w:t>
      </w:r>
      <w:r w:rsidR="00376F9E" w:rsidRPr="00112645">
        <w:rPr>
          <w:rFonts w:ascii="Arial" w:eastAsia="Calibri" w:hAnsi="Arial" w:cs="Arial"/>
          <w:sz w:val="20"/>
          <w:szCs w:val="20"/>
          <w:lang w:val="es-ES"/>
        </w:rPr>
        <w:t xml:space="preserve">r Z.E. 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 xml:space="preserve">que satisfaga las necesidades del </w:t>
      </w:r>
      <w:r w:rsidR="00376F9E" w:rsidRPr="00112645">
        <w:rPr>
          <w:rFonts w:ascii="Arial" w:eastAsia="Calibri" w:hAnsi="Arial" w:cs="Arial"/>
          <w:sz w:val="20"/>
          <w:szCs w:val="20"/>
          <w:lang w:val="es-ES"/>
        </w:rPr>
        <w:t>transport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>e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A517E8" w:rsidRPr="00112645">
        <w:rPr>
          <w:rFonts w:ascii="Arial" w:eastAsia="Calibri" w:hAnsi="Arial" w:cs="Arial"/>
          <w:sz w:val="20"/>
          <w:szCs w:val="20"/>
          <w:lang w:val="es-ES"/>
        </w:rPr>
        <w:t>regional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t xml:space="preserve"> e interr</w:t>
      </w:r>
      <w:r w:rsidRPr="00112645">
        <w:rPr>
          <w:rFonts w:ascii="Arial" w:eastAsia="Calibri" w:hAnsi="Arial" w:cs="Arial"/>
          <w:sz w:val="20"/>
          <w:szCs w:val="20"/>
          <w:lang w:val="es-ES"/>
        </w:rPr>
        <w:t>e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t xml:space="preserve">gional. 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>Asimismo, para ese mismo año habrá u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t>n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>a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F96B49" w:rsidRPr="00112645">
        <w:rPr>
          <w:rFonts w:ascii="Arial" w:eastAsia="Calibri" w:hAnsi="Arial" w:cs="Arial"/>
          <w:sz w:val="20"/>
          <w:szCs w:val="20"/>
          <w:lang w:val="es-ES"/>
        </w:rPr>
        <w:t>of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 xml:space="preserve">erta para obras </w:t>
      </w:r>
      <w:r w:rsidR="00F96B49" w:rsidRPr="00112645">
        <w:rPr>
          <w:rFonts w:ascii="Arial" w:eastAsia="Calibri" w:hAnsi="Arial" w:cs="Arial"/>
          <w:sz w:val="20"/>
          <w:szCs w:val="20"/>
          <w:lang w:val="es-ES"/>
        </w:rPr>
        <w:t>100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> % </w:t>
      </w:r>
      <w:r w:rsidR="00CA2411" w:rsidRPr="00112645">
        <w:rPr>
          <w:rFonts w:ascii="Arial" w:eastAsia="Calibri" w:hAnsi="Arial" w:cs="Arial"/>
          <w:sz w:val="20"/>
          <w:szCs w:val="20"/>
          <w:lang w:val="es-ES"/>
        </w:rPr>
        <w:t>eléctrica</w:t>
      </w:r>
      <w:r w:rsidR="00F96B49" w:rsidRPr="00112645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 xml:space="preserve">y 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t>adapt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 xml:space="preserve">ada a la </w:t>
      </w:r>
      <w:r w:rsidR="00A517E8" w:rsidRPr="00112645">
        <w:rPr>
          <w:rFonts w:ascii="Arial" w:eastAsia="Calibri" w:hAnsi="Arial" w:cs="Arial"/>
          <w:sz w:val="20"/>
          <w:szCs w:val="20"/>
          <w:lang w:val="es-ES"/>
        </w:rPr>
        <w:t>construcción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 xml:space="preserve"> en medio urba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t>n</w:t>
      </w:r>
      <w:r w:rsidR="00492F06" w:rsidRPr="00112645">
        <w:rPr>
          <w:rFonts w:ascii="Arial" w:eastAsia="Calibri" w:hAnsi="Arial" w:cs="Arial"/>
          <w:sz w:val="20"/>
          <w:szCs w:val="20"/>
          <w:lang w:val="es-ES"/>
        </w:rPr>
        <w:t>o</w:t>
      </w:r>
      <w:r w:rsidR="00074B6D" w:rsidRPr="00112645">
        <w:rPr>
          <w:rFonts w:ascii="Arial" w:eastAsia="Calibri" w:hAnsi="Arial" w:cs="Arial"/>
          <w:sz w:val="20"/>
          <w:szCs w:val="20"/>
          <w:lang w:val="es-ES"/>
        </w:rPr>
        <w:t>.</w:t>
      </w:r>
      <w:r w:rsidR="00997FE3" w:rsidRPr="00112645">
        <w:rPr>
          <w:rFonts w:ascii="Arial" w:eastAsia="Calibri" w:hAnsi="Arial" w:cs="Arial"/>
          <w:sz w:val="20"/>
          <w:szCs w:val="20"/>
          <w:lang w:val="es-ES"/>
        </w:rPr>
        <w:br/>
      </w:r>
      <w:r w:rsidR="00FF5EA6" w:rsidRPr="00112645">
        <w:rPr>
          <w:rFonts w:ascii="Arial" w:hAnsi="Arial" w:cs="Arial"/>
          <w:sz w:val="20"/>
          <w:szCs w:val="20"/>
          <w:lang w:val="es-ES" w:eastAsia="fr-FR"/>
        </w:rPr>
        <w:t>A partir de</w:t>
      </w:r>
      <w:r w:rsidR="00492F06" w:rsidRPr="00112645">
        <w:rPr>
          <w:rFonts w:ascii="Arial" w:hAnsi="Arial" w:cs="Arial"/>
          <w:sz w:val="20"/>
          <w:szCs w:val="20"/>
          <w:lang w:val="es-ES" w:eastAsia="fr-FR"/>
        </w:rPr>
        <w:t xml:space="preserve"> </w:t>
      </w:r>
      <w:r w:rsidR="00FF5EA6" w:rsidRPr="00112645">
        <w:rPr>
          <w:rFonts w:ascii="Arial" w:hAnsi="Arial" w:cs="Arial"/>
          <w:sz w:val="20"/>
          <w:szCs w:val="20"/>
          <w:lang w:val="es-ES" w:eastAsia="fr-FR"/>
        </w:rPr>
        <w:t xml:space="preserve">2025, Renault Trucks </w:t>
      </w:r>
      <w:r w:rsidR="00A517E8" w:rsidRPr="00112645">
        <w:rPr>
          <w:rFonts w:ascii="Arial" w:hAnsi="Arial" w:cs="Arial"/>
          <w:sz w:val="20"/>
          <w:szCs w:val="20"/>
          <w:lang w:val="es-ES" w:eastAsia="fr-FR"/>
        </w:rPr>
        <w:t>podrá proponer un</w:t>
      </w:r>
      <w:r w:rsidR="00492F06" w:rsidRPr="00112645">
        <w:rPr>
          <w:rFonts w:ascii="Arial" w:hAnsi="Arial" w:cs="Arial"/>
          <w:sz w:val="20"/>
          <w:szCs w:val="20"/>
          <w:lang w:val="es-ES" w:eastAsia="fr-FR"/>
        </w:rPr>
        <w:t>a</w:t>
      </w:r>
      <w:r w:rsidR="00A517E8" w:rsidRPr="00112645">
        <w:rPr>
          <w:rFonts w:ascii="Arial" w:hAnsi="Arial" w:cs="Arial"/>
          <w:sz w:val="20"/>
          <w:szCs w:val="20"/>
          <w:lang w:val="es-ES" w:eastAsia="fr-FR"/>
        </w:rPr>
        <w:t xml:space="preserve"> </w:t>
      </w:r>
      <w:r w:rsidR="00492F06" w:rsidRPr="00112645">
        <w:rPr>
          <w:rFonts w:ascii="Arial" w:hAnsi="Arial" w:cs="Arial"/>
          <w:sz w:val="20"/>
          <w:szCs w:val="20"/>
          <w:lang w:val="es-ES" w:eastAsia="fr-FR"/>
        </w:rPr>
        <w:t xml:space="preserve">oferta equipada con </w:t>
      </w:r>
      <w:r w:rsidR="00A517E8" w:rsidRPr="00112645">
        <w:rPr>
          <w:rFonts w:ascii="Arial" w:hAnsi="Arial" w:cs="Arial"/>
          <w:sz w:val="20"/>
          <w:szCs w:val="20"/>
          <w:lang w:val="es-ES" w:eastAsia="fr-FR"/>
        </w:rPr>
        <w:t>pilas</w:t>
      </w:r>
      <w:r w:rsidR="00FF5EA6" w:rsidRPr="00112645">
        <w:rPr>
          <w:rFonts w:ascii="Arial" w:hAnsi="Arial" w:cs="Arial"/>
          <w:sz w:val="20"/>
          <w:szCs w:val="20"/>
          <w:lang w:val="es-ES" w:eastAsia="fr-FR"/>
        </w:rPr>
        <w:t xml:space="preserve"> </w:t>
      </w:r>
      <w:r w:rsidR="00A517E8" w:rsidRPr="00112645">
        <w:rPr>
          <w:rFonts w:ascii="Arial" w:hAnsi="Arial" w:cs="Arial"/>
          <w:sz w:val="20"/>
          <w:szCs w:val="20"/>
          <w:lang w:val="es-ES" w:eastAsia="fr-FR"/>
        </w:rPr>
        <w:t>de</w:t>
      </w:r>
      <w:r w:rsidR="00FF5EA6" w:rsidRPr="00112645">
        <w:rPr>
          <w:rFonts w:ascii="Arial" w:hAnsi="Arial" w:cs="Arial"/>
          <w:sz w:val="20"/>
          <w:szCs w:val="20"/>
          <w:lang w:val="es-ES" w:eastAsia="fr-FR"/>
        </w:rPr>
        <w:t xml:space="preserve"> combustible </w:t>
      </w:r>
      <w:r w:rsidR="00A517E8" w:rsidRPr="00112645">
        <w:rPr>
          <w:rFonts w:ascii="Arial" w:hAnsi="Arial" w:cs="Arial"/>
          <w:sz w:val="20"/>
          <w:szCs w:val="20"/>
          <w:lang w:val="es-ES" w:eastAsia="fr-FR"/>
        </w:rPr>
        <w:t>de hidrógeno, principalmente</w:t>
      </w:r>
      <w:r w:rsidR="00FF5EA6" w:rsidRPr="00112645">
        <w:rPr>
          <w:rFonts w:ascii="Arial" w:hAnsi="Arial" w:cs="Arial"/>
          <w:sz w:val="20"/>
          <w:szCs w:val="20"/>
          <w:lang w:val="es-ES" w:eastAsia="fr-FR"/>
        </w:rPr>
        <w:t xml:space="preserve"> p</w:t>
      </w:r>
      <w:r w:rsidR="00A517E8" w:rsidRPr="00112645">
        <w:rPr>
          <w:rFonts w:ascii="Arial" w:hAnsi="Arial" w:cs="Arial"/>
          <w:sz w:val="20"/>
          <w:szCs w:val="20"/>
          <w:lang w:val="es-ES" w:eastAsia="fr-FR"/>
        </w:rPr>
        <w:t>a</w:t>
      </w:r>
      <w:r w:rsidR="00FF5EA6" w:rsidRPr="00112645">
        <w:rPr>
          <w:rFonts w:ascii="Arial" w:hAnsi="Arial" w:cs="Arial"/>
          <w:sz w:val="20"/>
          <w:szCs w:val="20"/>
          <w:lang w:val="es-ES" w:eastAsia="fr-FR"/>
        </w:rPr>
        <w:t>r</w:t>
      </w:r>
      <w:r w:rsidR="00A517E8" w:rsidRPr="00112645">
        <w:rPr>
          <w:rFonts w:ascii="Arial" w:hAnsi="Arial" w:cs="Arial"/>
          <w:sz w:val="20"/>
          <w:szCs w:val="20"/>
          <w:lang w:val="es-ES" w:eastAsia="fr-FR"/>
        </w:rPr>
        <w:t>a</w:t>
      </w:r>
      <w:r w:rsidR="00FF5EA6" w:rsidRPr="00112645">
        <w:rPr>
          <w:rFonts w:ascii="Arial" w:hAnsi="Arial" w:cs="Arial"/>
          <w:sz w:val="20"/>
          <w:szCs w:val="20"/>
          <w:lang w:val="es-ES" w:eastAsia="fr-FR"/>
        </w:rPr>
        <w:t xml:space="preserve"> </w:t>
      </w:r>
      <w:r w:rsidR="00CA2411" w:rsidRPr="00112645">
        <w:rPr>
          <w:rFonts w:ascii="Arial" w:hAnsi="Arial" w:cs="Arial"/>
          <w:sz w:val="20"/>
          <w:szCs w:val="20"/>
          <w:lang w:val="es-ES" w:eastAsia="fr-FR"/>
        </w:rPr>
        <w:t>larga distancia</w:t>
      </w:r>
      <w:r w:rsidR="00AA55DD" w:rsidRPr="00112645">
        <w:rPr>
          <w:rFonts w:ascii="Arial" w:hAnsi="Arial" w:cs="Arial"/>
          <w:sz w:val="20"/>
          <w:szCs w:val="20"/>
          <w:lang w:val="es-ES" w:eastAsia="fr-FR"/>
        </w:rPr>
        <w:t>.</w:t>
      </w:r>
    </w:p>
    <w:p w14:paraId="4613DE61" w14:textId="77777777" w:rsidR="00452107" w:rsidRPr="00CA2411" w:rsidRDefault="00452107" w:rsidP="00376F9E">
      <w:pPr>
        <w:spacing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66206EFE" w14:textId="5ED1E311" w:rsidR="00376F9E" w:rsidRPr="00CA2411" w:rsidRDefault="00376F9E" w:rsidP="00376F9E">
      <w:pPr>
        <w:spacing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Un</w:t>
      </w:r>
      <w:r w:rsidR="00A517E8">
        <w:rPr>
          <w:rFonts w:ascii="Arial" w:eastAsia="Calibri" w:hAnsi="Arial" w:cs="Arial"/>
          <w:b/>
          <w:bCs/>
          <w:sz w:val="20"/>
          <w:szCs w:val="20"/>
          <w:lang w:val="es-ES"/>
        </w:rPr>
        <w:t>a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A517E8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organización</w:t>
      </w: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A517E8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de I+D dedicada a </w:t>
      </w:r>
      <w:r w:rsidR="00452107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la </w:t>
      </w:r>
      <w:r w:rsidR="00CA2411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movilidad eléctrica</w:t>
      </w:r>
      <w:r w:rsidR="00452107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A517E8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para apoyar estos ambiciosos </w:t>
      </w:r>
      <w:r w:rsidR="00D334D2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objetivo</w:t>
      </w:r>
      <w:r w:rsidR="00D334D2">
        <w:rPr>
          <w:rFonts w:ascii="Arial" w:eastAsia="Calibri" w:hAnsi="Arial" w:cs="Arial"/>
          <w:b/>
          <w:bCs/>
          <w:sz w:val="20"/>
          <w:szCs w:val="20"/>
          <w:lang w:val="es-ES"/>
        </w:rPr>
        <w:t>s</w:t>
      </w:r>
    </w:p>
    <w:p w14:paraId="265DC073" w14:textId="61664359" w:rsidR="00C27A3B" w:rsidRPr="00CA2411" w:rsidRDefault="00A517E8" w:rsidP="00C27A3B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>«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La </w:t>
      </w:r>
      <w:r w:rsidR="00CA2411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movilidad eléctrica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es </w:t>
      </w:r>
      <w:r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la base de nuestra </w:t>
      </w:r>
      <w:r w:rsidR="008E5A16">
        <w:rPr>
          <w:rFonts w:ascii="Arial" w:eastAsia="Calibri" w:hAnsi="Arial" w:cs="Arial"/>
          <w:i/>
          <w:iCs/>
          <w:sz w:val="20"/>
          <w:szCs w:val="20"/>
          <w:lang w:val="es-ES"/>
        </w:rPr>
        <w:t>estrategia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y tenemos la </w:t>
      </w:r>
      <w:r w:rsidR="008E5A16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ambición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d</w:t>
      </w:r>
      <w:r>
        <w:rPr>
          <w:rFonts w:ascii="Arial" w:eastAsia="Calibri" w:hAnsi="Arial" w:cs="Arial"/>
          <w:i/>
          <w:iCs/>
          <w:sz w:val="20"/>
          <w:szCs w:val="20"/>
          <w:lang w:val="es-ES"/>
        </w:rPr>
        <w:t>e ser los primeros en este campo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»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 an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uncia 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Bruno Blin, </w:t>
      </w:r>
      <w:r w:rsidR="008E5A16" w:rsidRPr="00CA2411">
        <w:rPr>
          <w:rFonts w:ascii="Arial" w:eastAsia="Calibri" w:hAnsi="Arial" w:cs="Arial"/>
          <w:sz w:val="20"/>
          <w:szCs w:val="20"/>
          <w:lang w:val="es-ES"/>
        </w:rPr>
        <w:t>president</w:t>
      </w:r>
      <w:r w:rsidR="008E5A16">
        <w:rPr>
          <w:rFonts w:ascii="Arial" w:eastAsia="Calibri" w:hAnsi="Arial" w:cs="Arial"/>
          <w:sz w:val="20"/>
          <w:szCs w:val="20"/>
          <w:lang w:val="es-ES"/>
        </w:rPr>
        <w:t>e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 xml:space="preserve"> de Renault Trucks. «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N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>uestro objetivo es lograr que los vehículos eléctricos</w:t>
      </w:r>
      <w:r w:rsidR="00E37328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>supongan el 10 % 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de n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>uestro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s </w:t>
      </w:r>
      <w:r w:rsidR="008E5A16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volúme</w:t>
      </w:r>
      <w:r w:rsidR="008E5A16">
        <w:rPr>
          <w:rFonts w:ascii="Arial" w:eastAsia="Calibri" w:hAnsi="Arial" w:cs="Arial"/>
          <w:i/>
          <w:iCs/>
          <w:sz w:val="20"/>
          <w:szCs w:val="20"/>
          <w:lang w:val="es-ES"/>
        </w:rPr>
        <w:t>ne</w:t>
      </w:r>
      <w:r w:rsidR="008E5A16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s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en 2025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y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>el 35 % en 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2030. En 2040, 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ninguna de nuestras 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gam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>a</w:t>
      </w:r>
      <w:r w:rsidR="00C27A3B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s de </w:t>
      </w:r>
      <w:r w:rsidR="007C2413">
        <w:rPr>
          <w:rFonts w:ascii="Arial" w:eastAsia="Calibri" w:hAnsi="Arial" w:cs="Arial"/>
          <w:i/>
          <w:iCs/>
          <w:sz w:val="20"/>
          <w:szCs w:val="20"/>
          <w:lang w:val="es-ES"/>
        </w:rPr>
        <w:t>vehículos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utili</w:t>
      </w:r>
      <w:r w:rsidR="002E1E6F">
        <w:rPr>
          <w:rFonts w:ascii="Arial" w:eastAsia="Calibri" w:hAnsi="Arial" w:cs="Arial"/>
          <w:i/>
          <w:iCs/>
          <w:sz w:val="20"/>
          <w:szCs w:val="20"/>
          <w:lang w:val="es-ES"/>
        </w:rPr>
        <w:t>zará</w:t>
      </w:r>
      <w:r w:rsidR="00E37328">
        <w:rPr>
          <w:rFonts w:ascii="Arial" w:eastAsia="Calibri" w:hAnsi="Arial" w:cs="Arial"/>
          <w:i/>
          <w:iCs/>
          <w:sz w:val="20"/>
          <w:szCs w:val="20"/>
          <w:lang w:val="es-ES"/>
        </w:rPr>
        <w:t xml:space="preserve"> energías </w:t>
      </w:r>
      <w:r w:rsidR="008E5A16" w:rsidRPr="00CA2411">
        <w:rPr>
          <w:rFonts w:ascii="Arial" w:eastAsia="Calibri" w:hAnsi="Arial" w:cs="Arial"/>
          <w:i/>
          <w:iCs/>
          <w:sz w:val="20"/>
          <w:szCs w:val="20"/>
          <w:lang w:val="es-ES"/>
        </w:rPr>
        <w:t>fósiles</w:t>
      </w:r>
      <w:r w:rsidR="00C27A3B" w:rsidRPr="00CA2411">
        <w:rPr>
          <w:rFonts w:ascii="Arial" w:eastAsia="Calibri" w:hAnsi="Arial" w:cs="Arial"/>
          <w:sz w:val="20"/>
          <w:szCs w:val="20"/>
          <w:lang w:val="es-ES"/>
        </w:rPr>
        <w:t>».</w:t>
      </w:r>
    </w:p>
    <w:p w14:paraId="7E40AE90" w14:textId="1E30D069" w:rsidR="00C27A3B" w:rsidRPr="00CA2411" w:rsidRDefault="00376F9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 w:rsidRPr="00CA2411">
        <w:rPr>
          <w:rFonts w:ascii="Arial" w:eastAsia="Calibri" w:hAnsi="Arial" w:cs="Arial"/>
          <w:sz w:val="20"/>
          <w:szCs w:val="20"/>
          <w:lang w:val="es-ES"/>
        </w:rPr>
        <w:t>A</w:t>
      </w:r>
      <w:r w:rsidR="009C30C0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fin </w:t>
      </w:r>
      <w:r w:rsidR="008E5A16" w:rsidRPr="00CA2411">
        <w:rPr>
          <w:rFonts w:ascii="Arial" w:eastAsia="Calibri" w:hAnsi="Arial" w:cs="Arial"/>
          <w:sz w:val="20"/>
          <w:szCs w:val="20"/>
          <w:lang w:val="es-ES"/>
        </w:rPr>
        <w:t>de</w:t>
      </w:r>
      <w:r w:rsidR="009C30C0">
        <w:rPr>
          <w:rFonts w:ascii="Arial" w:eastAsia="Calibri" w:hAnsi="Arial" w:cs="Arial"/>
          <w:sz w:val="20"/>
          <w:szCs w:val="20"/>
          <w:lang w:val="es-ES"/>
        </w:rPr>
        <w:t xml:space="preserve"> conseguir los objetivos que se ha </w:t>
      </w:r>
      <w:r w:rsidR="008E5A16">
        <w:rPr>
          <w:rFonts w:ascii="Arial" w:eastAsia="Calibri" w:hAnsi="Arial" w:cs="Arial"/>
          <w:sz w:val="20"/>
          <w:szCs w:val="20"/>
          <w:lang w:val="es-ES"/>
        </w:rPr>
        <w:t>fijado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, Renault Trucks </w:t>
      </w:r>
      <w:r w:rsidR="009C30C0">
        <w:rPr>
          <w:rFonts w:ascii="Arial" w:eastAsia="Calibri" w:hAnsi="Arial" w:cs="Arial"/>
          <w:sz w:val="20"/>
          <w:szCs w:val="20"/>
          <w:lang w:val="es-ES"/>
        </w:rPr>
        <w:t xml:space="preserve">se apoya en </w:t>
      </w:r>
      <w:r w:rsidR="008E5A16" w:rsidRPr="00CA2411">
        <w:rPr>
          <w:rFonts w:ascii="Arial" w:eastAsia="Calibri" w:hAnsi="Arial" w:cs="Arial"/>
          <w:sz w:val="20"/>
          <w:szCs w:val="20"/>
          <w:lang w:val="es-ES"/>
        </w:rPr>
        <w:t>organizacion</w:t>
      </w:r>
      <w:r w:rsidR="008E5A16">
        <w:rPr>
          <w:rFonts w:ascii="Arial" w:eastAsia="Calibri" w:hAnsi="Arial" w:cs="Arial"/>
          <w:sz w:val="20"/>
          <w:szCs w:val="20"/>
          <w:lang w:val="es-ES"/>
        </w:rPr>
        <w:t>e</w:t>
      </w:r>
      <w:r w:rsidR="008E5A16" w:rsidRPr="00CA2411">
        <w:rPr>
          <w:rFonts w:ascii="Arial" w:eastAsia="Calibri" w:hAnsi="Arial" w:cs="Arial"/>
          <w:sz w:val="20"/>
          <w:szCs w:val="20"/>
          <w:lang w:val="es-ES"/>
        </w:rPr>
        <w:t>s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8E5A16" w:rsidRPr="00CA2411">
        <w:rPr>
          <w:rFonts w:ascii="Arial" w:eastAsia="Calibri" w:hAnsi="Arial" w:cs="Arial"/>
          <w:sz w:val="20"/>
          <w:szCs w:val="20"/>
          <w:lang w:val="es-ES"/>
        </w:rPr>
        <w:t>d</w:t>
      </w:r>
      <w:r w:rsidR="008E5A16">
        <w:rPr>
          <w:rFonts w:ascii="Arial" w:eastAsia="Calibri" w:hAnsi="Arial" w:cs="Arial"/>
          <w:sz w:val="20"/>
          <w:szCs w:val="20"/>
          <w:lang w:val="es-ES"/>
        </w:rPr>
        <w:t>edicadas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9C30C0">
        <w:rPr>
          <w:rFonts w:ascii="Arial" w:eastAsia="Calibri" w:hAnsi="Arial" w:cs="Arial"/>
          <w:sz w:val="20"/>
          <w:szCs w:val="20"/>
          <w:lang w:val="es-ES"/>
        </w:rPr>
        <w:t xml:space="preserve">tanto de Investigación y </w:t>
      </w:r>
      <w:r w:rsidR="00476FC2">
        <w:rPr>
          <w:rFonts w:ascii="Arial" w:eastAsia="Calibri" w:hAnsi="Arial" w:cs="Arial"/>
          <w:sz w:val="20"/>
          <w:szCs w:val="20"/>
          <w:lang w:val="es-ES"/>
        </w:rPr>
        <w:t>D</w:t>
      </w:r>
      <w:r w:rsidR="009C30C0">
        <w:rPr>
          <w:rFonts w:ascii="Arial" w:eastAsia="Calibri" w:hAnsi="Arial" w:cs="Arial"/>
          <w:sz w:val="20"/>
          <w:szCs w:val="20"/>
          <w:lang w:val="es-ES"/>
        </w:rPr>
        <w:t xml:space="preserve">esarrollo como </w:t>
      </w:r>
      <w:r w:rsidR="00476FC2">
        <w:rPr>
          <w:rFonts w:ascii="Arial" w:eastAsia="Calibri" w:hAnsi="Arial" w:cs="Arial"/>
          <w:sz w:val="20"/>
          <w:szCs w:val="20"/>
          <w:lang w:val="es-ES"/>
        </w:rPr>
        <w:t xml:space="preserve">de </w:t>
      </w:r>
      <w:r w:rsidR="008E5A16">
        <w:rPr>
          <w:rFonts w:ascii="Arial" w:eastAsia="Calibri" w:hAnsi="Arial" w:cs="Arial"/>
          <w:sz w:val="20"/>
          <w:szCs w:val="20"/>
          <w:lang w:val="es-ES"/>
        </w:rPr>
        <w:t>organización</w:t>
      </w:r>
      <w:r w:rsidR="009C30C0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8E5A16">
        <w:rPr>
          <w:rFonts w:ascii="Arial" w:eastAsia="Calibri" w:hAnsi="Arial" w:cs="Arial"/>
          <w:sz w:val="20"/>
          <w:szCs w:val="20"/>
          <w:lang w:val="es-ES"/>
        </w:rPr>
        <w:t>comercial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9C30C0">
        <w:rPr>
          <w:rFonts w:ascii="Arial" w:eastAsia="Calibri" w:hAnsi="Arial" w:cs="Arial"/>
          <w:sz w:val="20"/>
          <w:szCs w:val="20"/>
          <w:lang w:val="es-ES"/>
        </w:rPr>
        <w:t>o posventa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.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</w:p>
    <w:p w14:paraId="70D0E8A5" w14:textId="49FBC267" w:rsidR="00376F9E" w:rsidRPr="00CA2411" w:rsidRDefault="009C30C0" w:rsidP="00376F9E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>En lo referente a I+D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, Renault Trucks </w:t>
      </w:r>
      <w:r w:rsidR="008E5A16">
        <w:rPr>
          <w:rFonts w:ascii="Arial" w:eastAsia="Calibri" w:hAnsi="Arial" w:cs="Arial"/>
          <w:sz w:val="20"/>
          <w:szCs w:val="20"/>
          <w:lang w:val="es-ES"/>
        </w:rPr>
        <w:t xml:space="preserve">espera enfrentarse a los principales retos tecnológicos </w:t>
      </w:r>
      <w:r w:rsidR="00AA1544">
        <w:rPr>
          <w:rFonts w:ascii="Arial" w:eastAsia="Calibri" w:hAnsi="Arial" w:cs="Arial"/>
          <w:sz w:val="20"/>
          <w:szCs w:val="20"/>
          <w:lang w:val="es-ES"/>
        </w:rPr>
        <w:t xml:space="preserve">de esta </w:t>
      </w:r>
      <w:r w:rsidR="008E5A16" w:rsidRPr="00CA2411">
        <w:rPr>
          <w:rFonts w:ascii="Arial" w:eastAsia="Calibri" w:hAnsi="Arial" w:cs="Arial"/>
          <w:sz w:val="20"/>
          <w:szCs w:val="20"/>
          <w:lang w:val="es-ES"/>
        </w:rPr>
        <w:t>r</w:t>
      </w:r>
      <w:r w:rsidR="008E5A16">
        <w:rPr>
          <w:rFonts w:ascii="Arial" w:eastAsia="Calibri" w:hAnsi="Arial" w:cs="Arial"/>
          <w:sz w:val="20"/>
          <w:szCs w:val="20"/>
          <w:lang w:val="es-ES"/>
        </w:rPr>
        <w:t>e</w:t>
      </w:r>
      <w:r w:rsidR="008E5A16" w:rsidRPr="00CA2411">
        <w:rPr>
          <w:rFonts w:ascii="Arial" w:eastAsia="Calibri" w:hAnsi="Arial" w:cs="Arial"/>
          <w:sz w:val="20"/>
          <w:szCs w:val="20"/>
          <w:lang w:val="es-ES"/>
        </w:rPr>
        <w:t>volución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gr</w:t>
      </w:r>
      <w:r w:rsidR="008E5A16">
        <w:rPr>
          <w:rFonts w:ascii="Arial" w:eastAsia="Calibri" w:hAnsi="Arial" w:cs="Arial"/>
          <w:sz w:val="20"/>
          <w:szCs w:val="20"/>
          <w:lang w:val="es-ES"/>
        </w:rPr>
        <w:t>acias a asociaciones estratégicas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8E5A16">
        <w:rPr>
          <w:rFonts w:ascii="Arial" w:eastAsia="Calibri" w:hAnsi="Arial" w:cs="Arial"/>
          <w:sz w:val="20"/>
          <w:szCs w:val="20"/>
          <w:lang w:val="es-ES"/>
        </w:rPr>
        <w:t xml:space="preserve">y </w:t>
      </w:r>
      <w:r w:rsidR="00D34BA1">
        <w:rPr>
          <w:rFonts w:ascii="Arial" w:eastAsia="Calibri" w:hAnsi="Arial" w:cs="Arial"/>
          <w:sz w:val="20"/>
          <w:szCs w:val="20"/>
          <w:lang w:val="es-ES"/>
        </w:rPr>
        <w:t xml:space="preserve">el apoyo de </w:t>
      </w:r>
      <w:r w:rsidR="008E5A16">
        <w:rPr>
          <w:rFonts w:ascii="Arial" w:eastAsia="Calibri" w:hAnsi="Arial" w:cs="Arial"/>
          <w:sz w:val="20"/>
          <w:szCs w:val="20"/>
          <w:lang w:val="es-ES"/>
        </w:rPr>
        <w:t xml:space="preserve">sinergias dentro del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grup</w:t>
      </w:r>
      <w:r w:rsidR="008E5A16">
        <w:rPr>
          <w:rFonts w:ascii="Arial" w:eastAsia="Calibri" w:hAnsi="Arial" w:cs="Arial"/>
          <w:sz w:val="20"/>
          <w:szCs w:val="20"/>
          <w:lang w:val="es-ES"/>
        </w:rPr>
        <w:t>o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>Volvo</w:t>
      </w:r>
      <w:r w:rsidR="00AA1544">
        <w:rPr>
          <w:rFonts w:ascii="Arial" w:eastAsia="Calibri" w:hAnsi="Arial" w:cs="Arial"/>
          <w:sz w:val="20"/>
          <w:szCs w:val="20"/>
          <w:lang w:val="es-ES"/>
        </w:rPr>
        <w:t>,</w:t>
      </w:r>
      <w:r w:rsidR="00D901AB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8E5A16">
        <w:rPr>
          <w:rFonts w:ascii="Arial" w:eastAsia="Calibri" w:hAnsi="Arial" w:cs="Arial"/>
          <w:sz w:val="20"/>
          <w:szCs w:val="20"/>
          <w:lang w:val="es-ES"/>
        </w:rPr>
        <w:t>del que forma parte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D34BA1">
        <w:rPr>
          <w:rFonts w:ascii="Arial" w:eastAsia="Calibri" w:hAnsi="Arial" w:cs="Arial"/>
          <w:sz w:val="20"/>
          <w:szCs w:val="20"/>
          <w:lang w:val="es-ES"/>
        </w:rPr>
        <w:t xml:space="preserve">y así </w:t>
      </w:r>
      <w:r w:rsidR="008E5A16">
        <w:rPr>
          <w:rFonts w:ascii="Arial" w:eastAsia="Calibri" w:hAnsi="Arial" w:cs="Arial"/>
          <w:sz w:val="20"/>
          <w:szCs w:val="20"/>
          <w:lang w:val="es-ES"/>
        </w:rPr>
        <w:t>incrementar los volúmenes y bajar los costes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.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</w:p>
    <w:p w14:paraId="60DF4AAD" w14:textId="42949E10" w:rsidR="00376F9E" w:rsidRPr="00CA2411" w:rsidRDefault="00376F9E" w:rsidP="00FF5EA6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 w:rsidRPr="00CA2411">
        <w:rPr>
          <w:rFonts w:ascii="Arial" w:eastAsia="Calibri" w:hAnsi="Arial" w:cs="Arial"/>
          <w:sz w:val="20"/>
          <w:szCs w:val="20"/>
          <w:lang w:val="es-ES"/>
        </w:rPr>
        <w:t>A</w:t>
      </w:r>
      <w:r w:rsidR="0096538C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F83867">
        <w:rPr>
          <w:rFonts w:ascii="Arial" w:eastAsia="Calibri" w:hAnsi="Arial" w:cs="Arial"/>
          <w:sz w:val="20"/>
          <w:szCs w:val="20"/>
          <w:lang w:val="es-ES"/>
        </w:rPr>
        <w:t xml:space="preserve">fin de 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garanti</w:t>
      </w:r>
      <w:r w:rsidR="00F83867">
        <w:rPr>
          <w:rFonts w:ascii="Arial" w:eastAsia="Calibri" w:hAnsi="Arial" w:cs="Arial"/>
          <w:sz w:val="20"/>
          <w:szCs w:val="20"/>
          <w:lang w:val="es-ES"/>
        </w:rPr>
        <w:t>za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r a</w:t>
      </w:r>
      <w:r w:rsidR="00F83867">
        <w:rPr>
          <w:rFonts w:ascii="Arial" w:eastAsia="Calibri" w:hAnsi="Arial" w:cs="Arial"/>
          <w:sz w:val="20"/>
          <w:szCs w:val="20"/>
          <w:lang w:val="es-ES"/>
        </w:rPr>
        <w:t xml:space="preserve"> los transportistas las mejores soluciones en el campo de la </w:t>
      </w:r>
      <w:r w:rsidR="00CA2411" w:rsidRPr="00CA2411">
        <w:rPr>
          <w:rFonts w:ascii="Arial" w:eastAsia="Calibri" w:hAnsi="Arial" w:cs="Arial"/>
          <w:sz w:val="20"/>
          <w:szCs w:val="20"/>
          <w:lang w:val="es-ES"/>
        </w:rPr>
        <w:t>movilidad eléctrica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, Renault Trucks </w:t>
      </w:r>
      <w:r w:rsidR="002E7597">
        <w:rPr>
          <w:rFonts w:ascii="Arial" w:eastAsia="Calibri" w:hAnsi="Arial" w:cs="Arial"/>
          <w:sz w:val="20"/>
          <w:szCs w:val="20"/>
          <w:lang w:val="es-ES"/>
        </w:rPr>
        <w:t xml:space="preserve">se beneficiará de la labor realizada por la nueva unidad de desarrollo del </w:t>
      </w:r>
      <w:r w:rsidR="000B7598">
        <w:rPr>
          <w:rFonts w:ascii="Arial" w:eastAsia="Calibri" w:hAnsi="Arial" w:cs="Arial"/>
          <w:sz w:val="20"/>
          <w:szCs w:val="20"/>
          <w:lang w:val="es-ES"/>
        </w:rPr>
        <w:t>grupo</w:t>
      </w:r>
      <w:r w:rsidR="002E7597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Volvo d</w:t>
      </w:r>
      <w:r w:rsidR="002E7597">
        <w:rPr>
          <w:rFonts w:ascii="Arial" w:eastAsia="Calibri" w:hAnsi="Arial" w:cs="Arial"/>
          <w:sz w:val="20"/>
          <w:szCs w:val="20"/>
          <w:lang w:val="es-ES"/>
        </w:rPr>
        <w:t xml:space="preserve">edicada a los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vehículos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 de </w:t>
      </w:r>
      <w:r w:rsidR="002E7597">
        <w:rPr>
          <w:rFonts w:ascii="Arial" w:eastAsia="Calibri" w:hAnsi="Arial" w:cs="Arial"/>
          <w:sz w:val="20"/>
          <w:szCs w:val="20"/>
          <w:lang w:val="es-ES"/>
        </w:rPr>
        <w:t>tonelaje medio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, segment</w:t>
      </w:r>
      <w:r w:rsidR="002E7597">
        <w:rPr>
          <w:rFonts w:ascii="Arial" w:eastAsia="Calibri" w:hAnsi="Arial" w:cs="Arial"/>
          <w:sz w:val="20"/>
          <w:szCs w:val="20"/>
          <w:lang w:val="es-ES"/>
        </w:rPr>
        <w:t>o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 central p</w:t>
      </w:r>
      <w:r w:rsidR="002E7597">
        <w:rPr>
          <w:rFonts w:ascii="Arial" w:eastAsia="Calibri" w:hAnsi="Arial" w:cs="Arial"/>
          <w:sz w:val="20"/>
          <w:szCs w:val="20"/>
          <w:lang w:val="es-ES"/>
        </w:rPr>
        <w:t>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r</w:t>
      </w:r>
      <w:r w:rsidR="002E7597">
        <w:rPr>
          <w:rFonts w:ascii="Arial" w:eastAsia="Calibri" w:hAnsi="Arial" w:cs="Arial"/>
          <w:sz w:val="20"/>
          <w:szCs w:val="20"/>
          <w:lang w:val="es-ES"/>
        </w:rPr>
        <w:t>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 l</w:t>
      </w:r>
      <w:r w:rsidR="002E7597">
        <w:rPr>
          <w:rFonts w:ascii="Arial" w:eastAsia="Calibri" w:hAnsi="Arial" w:cs="Arial"/>
          <w:sz w:val="20"/>
          <w:szCs w:val="20"/>
          <w:lang w:val="es-ES"/>
        </w:rPr>
        <w:t xml:space="preserve">a </w:t>
      </w:r>
      <w:r w:rsidR="000B7598" w:rsidRPr="00CA2411">
        <w:rPr>
          <w:rFonts w:ascii="Arial" w:eastAsia="Calibri" w:hAnsi="Arial" w:cs="Arial"/>
          <w:sz w:val="20"/>
          <w:szCs w:val="20"/>
          <w:lang w:val="es-ES"/>
        </w:rPr>
        <w:t>introducción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0B7598">
        <w:rPr>
          <w:rFonts w:ascii="Arial" w:eastAsia="Calibri" w:hAnsi="Arial" w:cs="Arial"/>
          <w:sz w:val="20"/>
          <w:szCs w:val="20"/>
          <w:lang w:val="es-ES"/>
        </w:rPr>
        <w:t>escalonada</w:t>
      </w:r>
      <w:r w:rsidR="002E7597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de l</w:t>
      </w:r>
      <w:r w:rsidR="002E7597">
        <w:rPr>
          <w:rFonts w:ascii="Arial" w:eastAsia="Calibri" w:hAnsi="Arial" w:cs="Arial"/>
          <w:sz w:val="20"/>
          <w:szCs w:val="20"/>
          <w:lang w:val="es-ES"/>
        </w:rPr>
        <w:t xml:space="preserve">a </w:t>
      </w:r>
      <w:r w:rsidR="000B7598">
        <w:rPr>
          <w:rFonts w:ascii="Arial" w:eastAsia="Calibri" w:hAnsi="Arial" w:cs="Arial"/>
          <w:sz w:val="20"/>
          <w:szCs w:val="20"/>
          <w:lang w:val="es-ES"/>
        </w:rPr>
        <w:t>electromovilidad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 p</w:t>
      </w:r>
      <w:r w:rsidR="002E7597">
        <w:rPr>
          <w:rFonts w:ascii="Arial" w:eastAsia="Calibri" w:hAnsi="Arial" w:cs="Arial"/>
          <w:sz w:val="20"/>
          <w:szCs w:val="20"/>
          <w:lang w:val="es-ES"/>
        </w:rPr>
        <w:t>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r</w:t>
      </w:r>
      <w:r w:rsidR="002E7597">
        <w:rPr>
          <w:rFonts w:ascii="Arial" w:eastAsia="Calibri" w:hAnsi="Arial" w:cs="Arial"/>
          <w:sz w:val="20"/>
          <w:szCs w:val="20"/>
          <w:lang w:val="es-ES"/>
        </w:rPr>
        <w:t>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 l</w:t>
      </w:r>
      <w:r w:rsidR="002E7597">
        <w:rPr>
          <w:rFonts w:ascii="Arial" w:eastAsia="Calibri" w:hAnsi="Arial" w:cs="Arial"/>
          <w:sz w:val="20"/>
          <w:szCs w:val="20"/>
          <w:lang w:val="es-ES"/>
        </w:rPr>
        <w:t>o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s </w:t>
      </w:r>
      <w:r w:rsidR="000B7598" w:rsidRPr="00CA2411">
        <w:rPr>
          <w:rFonts w:ascii="Arial" w:eastAsia="Calibri" w:hAnsi="Arial" w:cs="Arial"/>
          <w:sz w:val="20"/>
          <w:szCs w:val="20"/>
          <w:lang w:val="es-ES"/>
        </w:rPr>
        <w:t>camiones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. Renault Trucks </w:t>
      </w:r>
      <w:r w:rsidR="002E7597">
        <w:rPr>
          <w:rFonts w:ascii="Arial" w:eastAsia="Calibri" w:hAnsi="Arial" w:cs="Arial"/>
          <w:sz w:val="20"/>
          <w:szCs w:val="20"/>
          <w:lang w:val="es-ES"/>
        </w:rPr>
        <w:t xml:space="preserve">se beneficiará igualmente de las asociaciones establecidas por 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Volvo Energy, la </w:t>
      </w:r>
      <w:r w:rsidR="002E7597">
        <w:rPr>
          <w:rFonts w:ascii="Arial" w:eastAsia="Calibri" w:hAnsi="Arial" w:cs="Arial"/>
          <w:sz w:val="20"/>
          <w:szCs w:val="20"/>
          <w:lang w:val="es-ES"/>
        </w:rPr>
        <w:t>nue</w:t>
      </w:r>
      <w:r w:rsidR="00955323">
        <w:rPr>
          <w:rFonts w:ascii="Arial" w:eastAsia="Calibri" w:hAnsi="Arial" w:cs="Arial"/>
          <w:sz w:val="20"/>
          <w:szCs w:val="20"/>
          <w:lang w:val="es-ES"/>
        </w:rPr>
        <w:t>va entidad del grupo dedicada a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l </w:t>
      </w:r>
      <w:r w:rsidR="00955323">
        <w:rPr>
          <w:rFonts w:ascii="Arial" w:eastAsia="Calibri" w:hAnsi="Arial" w:cs="Arial"/>
          <w:sz w:val="20"/>
          <w:szCs w:val="20"/>
          <w:lang w:val="es-ES"/>
        </w:rPr>
        <w:t>suministro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955323">
        <w:rPr>
          <w:rFonts w:ascii="Arial" w:eastAsia="Calibri" w:hAnsi="Arial" w:cs="Arial"/>
          <w:sz w:val="20"/>
          <w:szCs w:val="20"/>
          <w:lang w:val="es-ES"/>
        </w:rPr>
        <w:t>el segundo uso y el reciclaje de las baterías, así como a las soluciones de recarga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>. P</w:t>
      </w:r>
      <w:r w:rsidR="00955323">
        <w:rPr>
          <w:rFonts w:ascii="Arial" w:eastAsia="Calibri" w:hAnsi="Arial" w:cs="Arial"/>
          <w:sz w:val="20"/>
          <w:szCs w:val="20"/>
          <w:lang w:val="es-ES"/>
        </w:rPr>
        <w:t>a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>r</w:t>
      </w:r>
      <w:r w:rsidR="00955323">
        <w:rPr>
          <w:rFonts w:ascii="Arial" w:eastAsia="Calibri" w:hAnsi="Arial" w:cs="Arial"/>
          <w:sz w:val="20"/>
          <w:szCs w:val="20"/>
          <w:lang w:val="es-ES"/>
        </w:rPr>
        <w:t>a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955323">
        <w:rPr>
          <w:rFonts w:ascii="Arial" w:eastAsia="Calibri" w:hAnsi="Arial" w:cs="Arial"/>
          <w:sz w:val="20"/>
          <w:szCs w:val="20"/>
          <w:lang w:val="es-ES"/>
        </w:rPr>
        <w:t>el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 xml:space="preserve"> d</w:t>
      </w:r>
      <w:r w:rsidR="00955323">
        <w:rPr>
          <w:rFonts w:ascii="Arial" w:eastAsia="Calibri" w:hAnsi="Arial" w:cs="Arial"/>
          <w:sz w:val="20"/>
          <w:szCs w:val="20"/>
          <w:lang w:val="es-ES"/>
        </w:rPr>
        <w:t xml:space="preserve">esarrollo 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 xml:space="preserve">de </w:t>
      </w:r>
      <w:r w:rsidR="000B7598">
        <w:rPr>
          <w:rFonts w:ascii="Arial" w:eastAsia="Calibri" w:hAnsi="Arial" w:cs="Arial"/>
          <w:sz w:val="20"/>
          <w:szCs w:val="20"/>
          <w:lang w:val="es-ES"/>
        </w:rPr>
        <w:t>packs de baterías específicas para camiones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 xml:space="preserve">, Renault Trucks </w:t>
      </w:r>
      <w:r w:rsidR="000B7598">
        <w:rPr>
          <w:rFonts w:ascii="Arial" w:eastAsia="Calibri" w:hAnsi="Arial" w:cs="Arial"/>
          <w:sz w:val="20"/>
          <w:szCs w:val="20"/>
          <w:lang w:val="es-ES"/>
        </w:rPr>
        <w:t>se beneficiará de la alianza estratégica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0B7598">
        <w:rPr>
          <w:rFonts w:ascii="Arial" w:eastAsia="Calibri" w:hAnsi="Arial" w:cs="Arial"/>
          <w:sz w:val="20"/>
          <w:szCs w:val="20"/>
          <w:lang w:val="es-ES"/>
        </w:rPr>
        <w:t xml:space="preserve">establecida por el grupo 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 xml:space="preserve">Volvo </w:t>
      </w:r>
      <w:r w:rsidR="000B7598">
        <w:rPr>
          <w:rFonts w:ascii="Arial" w:eastAsia="Calibri" w:hAnsi="Arial" w:cs="Arial"/>
          <w:sz w:val="20"/>
          <w:szCs w:val="20"/>
          <w:lang w:val="es-ES"/>
        </w:rPr>
        <w:t xml:space="preserve">con </w:t>
      </w:r>
      <w:r w:rsidR="00FF5EA6" w:rsidRPr="00CA2411">
        <w:rPr>
          <w:rFonts w:ascii="Arial" w:eastAsia="Calibri" w:hAnsi="Arial" w:cs="Arial"/>
          <w:sz w:val="20"/>
          <w:szCs w:val="20"/>
          <w:lang w:val="es-ES"/>
        </w:rPr>
        <w:t>Samsung SDI.</w:t>
      </w:r>
    </w:p>
    <w:p w14:paraId="5682F5BA" w14:textId="3382C4C9" w:rsidR="00452107" w:rsidRPr="00CA2411" w:rsidRDefault="000B7598" w:rsidP="00452107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 xml:space="preserve">Con miras a acompañar esta 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transición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 durable, Renault Trucks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aprovechará además el nuevo centro 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de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I+D 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>de Lyon - X-Tech Arena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, cuya </w:t>
      </w:r>
      <w:r w:rsidRPr="00CA2411">
        <w:rPr>
          <w:rFonts w:ascii="Arial" w:eastAsia="Calibri" w:hAnsi="Arial" w:cs="Arial"/>
          <w:sz w:val="20"/>
          <w:szCs w:val="20"/>
          <w:lang w:val="es-ES"/>
        </w:rPr>
        <w:t>construcción</w:t>
      </w:r>
      <w:r w:rsidR="00D70F01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finalizará a comienzos de </w:t>
      </w:r>
      <w:r w:rsidR="00D70F01" w:rsidRPr="00CA2411">
        <w:rPr>
          <w:rFonts w:ascii="Arial" w:eastAsia="Calibri" w:hAnsi="Arial" w:cs="Arial"/>
          <w:sz w:val="20"/>
          <w:szCs w:val="20"/>
          <w:lang w:val="es-ES"/>
        </w:rPr>
        <w:t xml:space="preserve">2023 </w:t>
      </w:r>
      <w:r>
        <w:rPr>
          <w:rFonts w:ascii="Arial" w:eastAsia="Calibri" w:hAnsi="Arial" w:cs="Arial"/>
          <w:sz w:val="20"/>
          <w:szCs w:val="20"/>
          <w:lang w:val="es-ES"/>
        </w:rPr>
        <w:t>y que representa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 un</w:t>
      </w:r>
      <w:r>
        <w:rPr>
          <w:rFonts w:ascii="Arial" w:eastAsia="Calibri" w:hAnsi="Arial" w:cs="Arial"/>
          <w:sz w:val="20"/>
          <w:szCs w:val="20"/>
          <w:lang w:val="es-ES"/>
        </w:rPr>
        <w:t>a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 inve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rsión de 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33 </w:t>
      </w:r>
      <w:r>
        <w:rPr>
          <w:rFonts w:ascii="Arial" w:eastAsia="Calibri" w:hAnsi="Arial" w:cs="Arial"/>
          <w:sz w:val="20"/>
          <w:szCs w:val="20"/>
          <w:lang w:val="es-ES"/>
        </w:rPr>
        <w:t>millones de euros</w:t>
      </w:r>
      <w:r w:rsidR="00074B6D" w:rsidRPr="00CA2411">
        <w:rPr>
          <w:rFonts w:ascii="Arial" w:eastAsia="Calibri" w:hAnsi="Arial" w:cs="Arial"/>
          <w:sz w:val="20"/>
          <w:szCs w:val="20"/>
          <w:lang w:val="es-ES"/>
        </w:rPr>
        <w:t>.</w:t>
      </w:r>
    </w:p>
    <w:p w14:paraId="6CF6E382" w14:textId="77777777" w:rsidR="00452107" w:rsidRPr="00CA2411" w:rsidRDefault="00452107" w:rsidP="00FF5EA6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</w:p>
    <w:p w14:paraId="10FB33F0" w14:textId="5F35A607" w:rsidR="0095738B" w:rsidRPr="00CA2411" w:rsidRDefault="00452107" w:rsidP="00376F9E">
      <w:pPr>
        <w:spacing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  <w:r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A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c</w:t>
      </w:r>
      <w:r w:rsidR="00E2253C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ompañar a los clientes en la </w:t>
      </w:r>
      <w:r w:rsidR="00E2253C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transición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E2253C">
        <w:rPr>
          <w:rFonts w:ascii="Arial" w:eastAsia="Calibri" w:hAnsi="Arial" w:cs="Arial"/>
          <w:b/>
          <w:bCs/>
          <w:sz w:val="20"/>
          <w:szCs w:val="20"/>
          <w:lang w:val="es-ES"/>
        </w:rPr>
        <w:t>energética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96538C">
        <w:rPr>
          <w:rFonts w:ascii="Arial" w:eastAsia="Calibri" w:hAnsi="Arial" w:cs="Arial"/>
          <w:b/>
          <w:bCs/>
          <w:sz w:val="20"/>
          <w:szCs w:val="20"/>
          <w:lang w:val="es-ES"/>
        </w:rPr>
        <w:t>mediante</w:t>
      </w:r>
      <w:r w:rsidR="00E2253C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ofertas eléctrica</w:t>
      </w:r>
      <w:r w:rsidR="00E2253C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>s</w:t>
      </w:r>
      <w:r w:rsidR="00376F9E" w:rsidRPr="00CA2411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  <w:r w:rsidR="00E2253C">
        <w:rPr>
          <w:rFonts w:ascii="Arial" w:eastAsia="Calibri" w:hAnsi="Arial" w:cs="Arial"/>
          <w:b/>
          <w:bCs/>
          <w:sz w:val="20"/>
          <w:szCs w:val="20"/>
          <w:lang w:val="es-ES"/>
        </w:rPr>
        <w:t>con un alto valor añadido</w:t>
      </w:r>
    </w:p>
    <w:p w14:paraId="48F67AC9" w14:textId="47244FAE" w:rsidR="00376F9E" w:rsidRPr="00CA2411" w:rsidRDefault="004A6E45" w:rsidP="00376F9E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>En cuanto a</w:t>
      </w:r>
      <w:r w:rsidR="00E2253C">
        <w:rPr>
          <w:rFonts w:ascii="Arial" w:eastAsia="Calibri" w:hAnsi="Arial" w:cs="Arial"/>
          <w:sz w:val="20"/>
          <w:szCs w:val="20"/>
          <w:lang w:val="es-ES"/>
        </w:rPr>
        <w:t xml:space="preserve"> la </w:t>
      </w:r>
      <w:r w:rsidR="00E2253C" w:rsidRPr="00CA2411">
        <w:rPr>
          <w:rFonts w:ascii="Arial" w:eastAsia="Calibri" w:hAnsi="Arial" w:cs="Arial"/>
          <w:sz w:val="20"/>
          <w:szCs w:val="20"/>
          <w:lang w:val="es-ES"/>
        </w:rPr>
        <w:t>comercialización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de </w:t>
      </w:r>
      <w:r w:rsidR="00E2253C">
        <w:rPr>
          <w:rFonts w:ascii="Arial" w:eastAsia="Calibri" w:hAnsi="Arial" w:cs="Arial"/>
          <w:sz w:val="20"/>
          <w:szCs w:val="20"/>
          <w:lang w:val="es-ES"/>
        </w:rPr>
        <w:t>su gama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 Z.E. </w:t>
      </w:r>
      <w:r w:rsidR="00E2253C">
        <w:rPr>
          <w:rFonts w:ascii="Arial" w:eastAsia="Calibri" w:hAnsi="Arial" w:cs="Arial"/>
          <w:sz w:val="20"/>
          <w:szCs w:val="20"/>
          <w:lang w:val="es-ES"/>
        </w:rPr>
        <w:t>y e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l</w:t>
      </w:r>
      <w:r w:rsidR="00E2253C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acompa</w:t>
      </w:r>
      <w:r w:rsidR="00E2253C">
        <w:rPr>
          <w:rFonts w:ascii="Arial" w:eastAsia="Calibri" w:hAnsi="Arial" w:cs="Arial"/>
          <w:sz w:val="20"/>
          <w:szCs w:val="20"/>
          <w:lang w:val="es-ES"/>
        </w:rPr>
        <w:t xml:space="preserve">ñamiento de sus </w:t>
      </w:r>
      <w:r w:rsidR="00E2253C" w:rsidRPr="00CA2411">
        <w:rPr>
          <w:rFonts w:ascii="Arial" w:eastAsia="Calibri" w:hAnsi="Arial" w:cs="Arial"/>
          <w:sz w:val="20"/>
          <w:szCs w:val="20"/>
          <w:lang w:val="es-ES"/>
        </w:rPr>
        <w:t>clientes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, Renault Trucks </w:t>
      </w:r>
      <w:r w:rsidR="00E2253C">
        <w:rPr>
          <w:rFonts w:ascii="Arial" w:eastAsia="Calibri" w:hAnsi="Arial" w:cs="Arial"/>
          <w:sz w:val="20"/>
          <w:szCs w:val="20"/>
          <w:lang w:val="es-ES"/>
        </w:rPr>
        <w:t xml:space="preserve">ha creado una nueva entidad encargada de los proyectos de </w:t>
      </w:r>
      <w:r w:rsidR="00CA2411" w:rsidRPr="00CA2411">
        <w:rPr>
          <w:rFonts w:ascii="Arial" w:eastAsia="Calibri" w:hAnsi="Arial" w:cs="Arial"/>
          <w:sz w:val="20"/>
          <w:szCs w:val="20"/>
          <w:lang w:val="es-ES"/>
        </w:rPr>
        <w:t>movilidad eléctrica</w:t>
      </w:r>
      <w:r w:rsidR="0016409A">
        <w:rPr>
          <w:rFonts w:ascii="Arial" w:eastAsia="Calibri" w:hAnsi="Arial" w:cs="Arial"/>
          <w:sz w:val="20"/>
          <w:szCs w:val="20"/>
          <w:lang w:val="es-ES"/>
        </w:rPr>
        <w:t>,</w:t>
      </w:r>
      <w:r w:rsidR="00E2253C">
        <w:rPr>
          <w:rFonts w:ascii="Arial" w:eastAsia="Calibri" w:hAnsi="Arial" w:cs="Arial"/>
          <w:sz w:val="20"/>
          <w:szCs w:val="20"/>
          <w:lang w:val="es-ES"/>
        </w:rPr>
        <w:t xml:space="preserve"> con el fin de contribui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r </w:t>
      </w:r>
      <w:r w:rsidR="00E2253C">
        <w:rPr>
          <w:rFonts w:ascii="Arial" w:eastAsia="Calibri" w:hAnsi="Arial" w:cs="Arial"/>
          <w:sz w:val="20"/>
          <w:szCs w:val="20"/>
          <w:lang w:val="es-ES"/>
        </w:rPr>
        <w:t>a la eficacia operativa y 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la </w:t>
      </w:r>
      <w:r w:rsidR="00E2253C" w:rsidRPr="00CA2411">
        <w:rPr>
          <w:rFonts w:ascii="Arial" w:eastAsia="Calibri" w:hAnsi="Arial" w:cs="Arial"/>
          <w:sz w:val="20"/>
          <w:szCs w:val="20"/>
          <w:lang w:val="es-ES"/>
        </w:rPr>
        <w:t>satisfacción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de s</w:t>
      </w:r>
      <w:r w:rsidR="00E2253C">
        <w:rPr>
          <w:rFonts w:ascii="Arial" w:eastAsia="Calibri" w:hAnsi="Arial" w:cs="Arial"/>
          <w:sz w:val="20"/>
          <w:szCs w:val="20"/>
          <w:lang w:val="es-ES"/>
        </w:rPr>
        <w:t>u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s </w:t>
      </w:r>
      <w:r w:rsidR="00E2253C" w:rsidRPr="00CA2411">
        <w:rPr>
          <w:rFonts w:ascii="Arial" w:eastAsia="Calibri" w:hAnsi="Arial" w:cs="Arial"/>
          <w:sz w:val="20"/>
          <w:szCs w:val="20"/>
          <w:lang w:val="es-ES"/>
        </w:rPr>
        <w:t>clientes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en </w:t>
      </w:r>
      <w:r w:rsidR="00E2253C">
        <w:rPr>
          <w:rFonts w:ascii="Arial" w:eastAsia="Calibri" w:hAnsi="Arial" w:cs="Arial"/>
          <w:sz w:val="20"/>
          <w:szCs w:val="20"/>
          <w:lang w:val="es-ES"/>
        </w:rPr>
        <w:t>el ámbito de la e</w:t>
      </w:r>
      <w:r w:rsidR="00E2253C" w:rsidRPr="00CA2411">
        <w:rPr>
          <w:rFonts w:ascii="Arial" w:eastAsia="Calibri" w:hAnsi="Arial" w:cs="Arial"/>
          <w:sz w:val="20"/>
          <w:szCs w:val="20"/>
          <w:lang w:val="es-ES"/>
        </w:rPr>
        <w:t>lectrificación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. </w:t>
      </w:r>
      <w:r w:rsidR="003A155E">
        <w:rPr>
          <w:rFonts w:ascii="Arial" w:eastAsia="Calibri" w:hAnsi="Arial" w:cs="Arial"/>
          <w:sz w:val="20"/>
          <w:szCs w:val="20"/>
          <w:lang w:val="es-ES"/>
        </w:rPr>
        <w:t>Este equipo ha adquirido un alt</w:t>
      </w:r>
      <w:r w:rsidR="00E2253C">
        <w:rPr>
          <w:rFonts w:ascii="Arial" w:eastAsia="Calibri" w:hAnsi="Arial" w:cs="Arial"/>
          <w:sz w:val="20"/>
          <w:szCs w:val="20"/>
          <w:lang w:val="es-ES"/>
        </w:rPr>
        <w:t xml:space="preserve">o nivel de conocimientos y experiencia, y está trabajando en el establecimiento de asociaciones que impliquen a todas las partes interesadas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(transport</w:t>
      </w:r>
      <w:r w:rsidR="00E2253C">
        <w:rPr>
          <w:rFonts w:ascii="Arial" w:eastAsia="Calibri" w:hAnsi="Arial" w:cs="Arial"/>
          <w:sz w:val="20"/>
          <w:szCs w:val="20"/>
          <w:lang w:val="es-ES"/>
        </w:rPr>
        <w:t>ista</w:t>
      </w:r>
      <w:r w:rsidR="00FB4B23">
        <w:rPr>
          <w:rFonts w:ascii="Arial" w:eastAsia="Calibri" w:hAnsi="Arial" w:cs="Arial"/>
          <w:sz w:val="20"/>
          <w:szCs w:val="20"/>
          <w:lang w:val="es-ES"/>
        </w:rPr>
        <w:t>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, distribu</w:t>
      </w:r>
      <w:r w:rsidR="00E2253C">
        <w:rPr>
          <w:rFonts w:ascii="Arial" w:eastAsia="Calibri" w:hAnsi="Arial" w:cs="Arial"/>
          <w:sz w:val="20"/>
          <w:szCs w:val="20"/>
          <w:lang w:val="es-ES"/>
        </w:rPr>
        <w:t>idores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, po</w:t>
      </w:r>
      <w:r w:rsidR="00E2253C">
        <w:rPr>
          <w:rFonts w:ascii="Arial" w:eastAsia="Calibri" w:hAnsi="Arial" w:cs="Arial"/>
          <w:sz w:val="20"/>
          <w:szCs w:val="20"/>
          <w:lang w:val="es-ES"/>
        </w:rPr>
        <w:t>deres públicos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E2253C">
        <w:rPr>
          <w:rFonts w:ascii="Arial" w:eastAsia="Calibri" w:hAnsi="Arial" w:cs="Arial"/>
          <w:sz w:val="20"/>
          <w:szCs w:val="20"/>
          <w:lang w:val="es-ES"/>
        </w:rPr>
        <w:t>suministradores de energía...) pa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r</w:t>
      </w:r>
      <w:r w:rsidR="00E2253C">
        <w:rPr>
          <w:rFonts w:ascii="Arial" w:eastAsia="Calibri" w:hAnsi="Arial" w:cs="Arial"/>
          <w:sz w:val="20"/>
          <w:szCs w:val="20"/>
          <w:lang w:val="es-ES"/>
        </w:rPr>
        <w:t>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propo</w:t>
      </w:r>
      <w:r w:rsidR="00E2253C">
        <w:rPr>
          <w:rFonts w:ascii="Arial" w:eastAsia="Calibri" w:hAnsi="Arial" w:cs="Arial"/>
          <w:sz w:val="20"/>
          <w:szCs w:val="20"/>
          <w:lang w:val="es-ES"/>
        </w:rPr>
        <w:t>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er of</w:t>
      </w:r>
      <w:r w:rsidR="00E2253C">
        <w:rPr>
          <w:rFonts w:ascii="Arial" w:eastAsia="Calibri" w:hAnsi="Arial" w:cs="Arial"/>
          <w:sz w:val="20"/>
          <w:szCs w:val="20"/>
          <w:lang w:val="es-ES"/>
        </w:rPr>
        <w:t>ertas eléctricas inteligentes, competitiva</w:t>
      </w:r>
      <w:r w:rsidR="00E2253C" w:rsidRPr="00CA2411">
        <w:rPr>
          <w:rFonts w:ascii="Arial" w:eastAsia="Calibri" w:hAnsi="Arial" w:cs="Arial"/>
          <w:sz w:val="20"/>
          <w:szCs w:val="20"/>
          <w:lang w:val="es-ES"/>
        </w:rPr>
        <w:t>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E2253C">
        <w:rPr>
          <w:rFonts w:ascii="Arial" w:eastAsia="Calibri" w:hAnsi="Arial" w:cs="Arial"/>
          <w:sz w:val="20"/>
          <w:szCs w:val="20"/>
          <w:lang w:val="es-ES"/>
        </w:rPr>
        <w:t>y con un valor añadido para las empresas de transportes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.  </w:t>
      </w:r>
    </w:p>
    <w:p w14:paraId="58814E36" w14:textId="7006A527" w:rsidR="00AA55DD" w:rsidRDefault="00E2253C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  <w:r>
        <w:rPr>
          <w:rFonts w:ascii="Arial" w:eastAsia="Calibri" w:hAnsi="Arial" w:cs="Arial"/>
          <w:sz w:val="20"/>
          <w:szCs w:val="20"/>
          <w:lang w:val="es-ES"/>
        </w:rPr>
        <w:t>Finalmente</w:t>
      </w:r>
      <w:r w:rsidR="00452107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en </w:t>
      </w:r>
      <w:r>
        <w:rPr>
          <w:rFonts w:ascii="Arial" w:eastAsia="Calibri" w:hAnsi="Arial" w:cs="Arial"/>
          <w:sz w:val="20"/>
          <w:szCs w:val="20"/>
          <w:lang w:val="es-ES"/>
        </w:rPr>
        <w:t>cuanto a los servicios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, Renault Trucks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los ha tenido en cuenta y los ha englobado en la oferta del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vehículo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a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 fin de simplificar la vida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de </w:t>
      </w:r>
      <w:r w:rsidR="005F223D">
        <w:rPr>
          <w:rFonts w:ascii="Arial" w:eastAsia="Calibri" w:hAnsi="Arial" w:cs="Arial"/>
          <w:sz w:val="20"/>
          <w:szCs w:val="20"/>
          <w:lang w:val="es-ES"/>
        </w:rPr>
        <w:t xml:space="preserve">los 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clientes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en </w:t>
      </w:r>
      <w:r>
        <w:rPr>
          <w:rFonts w:ascii="Arial" w:eastAsia="Calibri" w:hAnsi="Arial" w:cs="Arial"/>
          <w:sz w:val="20"/>
          <w:szCs w:val="20"/>
          <w:lang w:val="es-ES"/>
        </w:rPr>
        <w:t xml:space="preserve">busca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de la 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solución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mejor adaptada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ES"/>
        </w:rPr>
        <w:t>a su actividad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. A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sí, la marca del rombo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propo</w:t>
      </w:r>
      <w:r w:rsidR="00FA524D">
        <w:rPr>
          <w:rFonts w:ascii="Arial" w:eastAsia="Calibri" w:hAnsi="Arial" w:cs="Arial"/>
          <w:sz w:val="20"/>
          <w:szCs w:val="20"/>
          <w:lang w:val="es-ES"/>
        </w:rPr>
        <w:t>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e</w:t>
      </w:r>
      <w:r w:rsidR="0095738B" w:rsidRPr="00CA2411">
        <w:rPr>
          <w:rFonts w:ascii="Arial" w:eastAsia="Calibri" w:hAnsi="Arial" w:cs="Arial"/>
          <w:sz w:val="20"/>
          <w:szCs w:val="20"/>
          <w:lang w:val="es-ES"/>
        </w:rPr>
        <w:t>,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además del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vehículo</w:t>
      </w:r>
      <w:r w:rsidR="0095738B" w:rsidRPr="00CA2411">
        <w:rPr>
          <w:rFonts w:ascii="Arial" w:eastAsia="Calibri" w:hAnsi="Arial" w:cs="Arial"/>
          <w:sz w:val="20"/>
          <w:szCs w:val="20"/>
          <w:lang w:val="es-ES"/>
        </w:rPr>
        <w:t>,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95738B" w:rsidRPr="00CA2411">
        <w:rPr>
          <w:rFonts w:ascii="Arial" w:eastAsia="Calibri" w:hAnsi="Arial" w:cs="Arial"/>
          <w:sz w:val="20"/>
          <w:szCs w:val="20"/>
          <w:lang w:val="es-ES"/>
        </w:rPr>
        <w:t>u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n</w:t>
      </w:r>
      <w:r w:rsidR="00FA524D">
        <w:rPr>
          <w:rFonts w:ascii="Arial" w:eastAsia="Calibri" w:hAnsi="Arial" w:cs="Arial"/>
          <w:sz w:val="20"/>
          <w:szCs w:val="20"/>
          <w:lang w:val="es-ES"/>
        </w:rPr>
        <w:t>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completa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of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erta 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de transport</w:t>
      </w:r>
      <w:r w:rsidR="00FA524D">
        <w:rPr>
          <w:rFonts w:ascii="Arial" w:eastAsia="Calibri" w:hAnsi="Arial" w:cs="Arial"/>
          <w:sz w:val="20"/>
          <w:szCs w:val="20"/>
          <w:lang w:val="es-ES"/>
        </w:rPr>
        <w:t>e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que comprende las </w:t>
      </w:r>
      <w:r w:rsidR="00D334D2">
        <w:rPr>
          <w:rFonts w:ascii="Arial" w:eastAsia="Calibri" w:hAnsi="Arial" w:cs="Arial"/>
          <w:sz w:val="20"/>
          <w:szCs w:val="20"/>
          <w:lang w:val="es-ES"/>
        </w:rPr>
        <w:t>baterías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solucion</w:t>
      </w:r>
      <w:r w:rsidR="00D334D2">
        <w:rPr>
          <w:rFonts w:ascii="Arial" w:eastAsia="Calibri" w:hAnsi="Arial" w:cs="Arial"/>
          <w:sz w:val="20"/>
          <w:szCs w:val="20"/>
          <w:lang w:val="es-ES"/>
        </w:rPr>
        <w:t>e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p</w:t>
      </w:r>
      <w:r w:rsidR="00FA524D">
        <w:rPr>
          <w:rFonts w:ascii="Arial" w:eastAsia="Calibri" w:hAnsi="Arial" w:cs="Arial"/>
          <w:sz w:val="20"/>
          <w:szCs w:val="20"/>
          <w:lang w:val="es-ES"/>
        </w:rPr>
        <w:t>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r</w:t>
      </w:r>
      <w:r w:rsidR="00FA524D">
        <w:rPr>
          <w:rFonts w:ascii="Arial" w:eastAsia="Calibri" w:hAnsi="Arial" w:cs="Arial"/>
          <w:sz w:val="20"/>
          <w:szCs w:val="20"/>
          <w:lang w:val="es-ES"/>
        </w:rPr>
        <w:t>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FA524D">
        <w:rPr>
          <w:rFonts w:ascii="Arial" w:eastAsia="Calibri" w:hAnsi="Arial" w:cs="Arial"/>
          <w:sz w:val="20"/>
          <w:szCs w:val="20"/>
          <w:lang w:val="es-ES"/>
        </w:rPr>
        <w:t>instala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r </w:t>
      </w:r>
      <w:r w:rsidR="00D334D2">
        <w:rPr>
          <w:rFonts w:ascii="Arial" w:eastAsia="Calibri" w:hAnsi="Arial" w:cs="Arial"/>
          <w:sz w:val="20"/>
          <w:szCs w:val="20"/>
          <w:lang w:val="es-ES"/>
        </w:rPr>
        <w:t>infraestructur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as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de c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arga en las instalaciones de sus </w:t>
      </w:r>
      <w:r w:rsidR="00D334D2">
        <w:rPr>
          <w:rFonts w:ascii="Arial" w:eastAsia="Calibri" w:hAnsi="Arial" w:cs="Arial"/>
          <w:sz w:val="20"/>
          <w:szCs w:val="20"/>
          <w:lang w:val="es-ES"/>
        </w:rPr>
        <w:t>clientes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optimización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de l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a </w:t>
      </w:r>
      <w:r w:rsidR="00D334D2">
        <w:rPr>
          <w:rFonts w:ascii="Arial" w:eastAsia="Calibri" w:hAnsi="Arial" w:cs="Arial"/>
          <w:sz w:val="20"/>
          <w:szCs w:val="20"/>
          <w:lang w:val="es-ES"/>
        </w:rPr>
        <w:t>energía</w:t>
      </w:r>
      <w:r w:rsidR="00FA524D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D334D2">
        <w:rPr>
          <w:rFonts w:ascii="Arial" w:eastAsia="Calibri" w:hAnsi="Arial" w:cs="Arial"/>
          <w:sz w:val="20"/>
          <w:szCs w:val="20"/>
          <w:lang w:val="es-ES"/>
        </w:rPr>
        <w:t>utilizada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r</w:t>
      </w:r>
      <w:r w:rsidR="00D334D2">
        <w:rPr>
          <w:rFonts w:ascii="Arial" w:eastAsia="Calibri" w:hAnsi="Arial" w:cs="Arial"/>
          <w:sz w:val="20"/>
          <w:szCs w:val="20"/>
          <w:lang w:val="es-ES"/>
        </w:rPr>
        <w:t>e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paración</w:t>
      </w:r>
      <w:r w:rsidR="00FB4B23">
        <w:rPr>
          <w:rFonts w:ascii="Arial" w:eastAsia="Calibri" w:hAnsi="Arial" w:cs="Arial"/>
          <w:sz w:val="20"/>
          <w:szCs w:val="20"/>
          <w:lang w:val="es-ES"/>
        </w:rPr>
        <w:t>,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FA524D">
        <w:rPr>
          <w:rFonts w:ascii="Arial" w:eastAsia="Calibri" w:hAnsi="Arial" w:cs="Arial"/>
          <w:sz w:val="20"/>
          <w:szCs w:val="20"/>
          <w:lang w:val="es-ES"/>
        </w:rPr>
        <w:t>mantenimiento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, financ</w:t>
      </w:r>
      <w:r w:rsidR="00FA524D">
        <w:rPr>
          <w:rFonts w:ascii="Arial" w:eastAsia="Calibri" w:hAnsi="Arial" w:cs="Arial"/>
          <w:sz w:val="20"/>
          <w:szCs w:val="20"/>
          <w:lang w:val="es-ES"/>
        </w:rPr>
        <w:t>iación y seguros</w:t>
      </w:r>
      <w:r w:rsidR="00376F9E" w:rsidRPr="00CA2411">
        <w:rPr>
          <w:rFonts w:ascii="Arial" w:eastAsia="Calibri" w:hAnsi="Arial" w:cs="Arial"/>
          <w:sz w:val="20"/>
          <w:szCs w:val="20"/>
          <w:lang w:val="es-ES"/>
        </w:rPr>
        <w:t>.</w:t>
      </w:r>
      <w:r w:rsidR="004810A3" w:rsidRPr="00CA2411">
        <w:rPr>
          <w:rFonts w:ascii="Arial" w:eastAsia="Calibri" w:hAnsi="Arial" w:cs="Arial"/>
          <w:sz w:val="20"/>
          <w:szCs w:val="20"/>
          <w:lang w:val="es-ES"/>
        </w:rPr>
        <w:t xml:space="preserve"> </w:t>
      </w:r>
      <w:r w:rsidR="0088420C">
        <w:rPr>
          <w:rFonts w:ascii="Arial" w:eastAsia="Calibri" w:hAnsi="Arial" w:cs="Arial"/>
          <w:sz w:val="20"/>
          <w:szCs w:val="20"/>
          <w:lang w:val="es-ES"/>
        </w:rPr>
        <w:t>De este modo</w:t>
      </w:r>
      <w:r w:rsidR="004810A3" w:rsidRPr="00CA2411">
        <w:rPr>
          <w:rFonts w:ascii="Arial" w:eastAsia="Calibri" w:hAnsi="Arial" w:cs="Arial"/>
          <w:sz w:val="20"/>
          <w:szCs w:val="20"/>
          <w:lang w:val="es-ES"/>
        </w:rPr>
        <w:t>, Renault Trucks</w:t>
      </w:r>
      <w:r w:rsidR="0088420C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4810A3" w:rsidRPr="00CA2411">
        <w:rPr>
          <w:rFonts w:ascii="Arial" w:eastAsia="Calibri" w:hAnsi="Arial" w:cs="Arial"/>
          <w:sz w:val="20"/>
          <w:szCs w:val="20"/>
          <w:lang w:val="es-ES"/>
        </w:rPr>
        <w:t>qu</w:t>
      </w:r>
      <w:r w:rsidR="0088420C">
        <w:rPr>
          <w:rFonts w:ascii="Arial" w:eastAsia="Calibri" w:hAnsi="Arial" w:cs="Arial"/>
          <w:sz w:val="20"/>
          <w:szCs w:val="20"/>
          <w:lang w:val="es-ES"/>
        </w:rPr>
        <w:t xml:space="preserve">e se ha fijado la misión de facilitar la vida a sus </w:t>
      </w:r>
      <w:r w:rsidR="00D334D2" w:rsidRPr="00CA2411">
        <w:rPr>
          <w:rFonts w:ascii="Arial" w:eastAsia="Calibri" w:hAnsi="Arial" w:cs="Arial"/>
          <w:sz w:val="20"/>
          <w:szCs w:val="20"/>
          <w:lang w:val="es-ES"/>
        </w:rPr>
        <w:t>clientes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88420C">
        <w:rPr>
          <w:rFonts w:ascii="Arial" w:eastAsia="Calibri" w:hAnsi="Arial" w:cs="Arial"/>
          <w:sz w:val="20"/>
          <w:szCs w:val="20"/>
          <w:lang w:val="es-ES"/>
        </w:rPr>
        <w:t xml:space="preserve">desea ser el </w:t>
      </w:r>
      <w:r w:rsidR="007C2413">
        <w:rPr>
          <w:rFonts w:ascii="Arial" w:eastAsia="Calibri" w:hAnsi="Arial" w:cs="Arial"/>
          <w:sz w:val="20"/>
          <w:szCs w:val="20"/>
          <w:lang w:val="es-ES"/>
        </w:rPr>
        <w:t>fabricante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 xml:space="preserve"> qu</w:t>
      </w:r>
      <w:r w:rsidR="0088420C">
        <w:rPr>
          <w:rFonts w:ascii="Arial" w:eastAsia="Calibri" w:hAnsi="Arial" w:cs="Arial"/>
          <w:sz w:val="20"/>
          <w:szCs w:val="20"/>
          <w:lang w:val="es-ES"/>
        </w:rPr>
        <w:t>e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 xml:space="preserve"> promet</w:t>
      </w:r>
      <w:r w:rsidR="0088420C">
        <w:rPr>
          <w:rFonts w:ascii="Arial" w:eastAsia="Calibri" w:hAnsi="Arial" w:cs="Arial"/>
          <w:sz w:val="20"/>
          <w:szCs w:val="20"/>
          <w:lang w:val="es-ES"/>
        </w:rPr>
        <w:t>e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 xml:space="preserve"> la s</w:t>
      </w:r>
      <w:r w:rsidR="0088420C">
        <w:rPr>
          <w:rFonts w:ascii="Arial" w:eastAsia="Calibri" w:hAnsi="Arial" w:cs="Arial"/>
          <w:sz w:val="20"/>
          <w:szCs w:val="20"/>
          <w:lang w:val="es-ES"/>
        </w:rPr>
        <w:t>erenidad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 xml:space="preserve">. </w:t>
      </w:r>
      <w:r w:rsidR="0088420C">
        <w:rPr>
          <w:rFonts w:ascii="Arial" w:eastAsia="Calibri" w:hAnsi="Arial" w:cs="Arial"/>
          <w:sz w:val="20"/>
          <w:szCs w:val="20"/>
          <w:lang w:val="es-ES"/>
        </w:rPr>
        <w:t xml:space="preserve">En este periodo de </w:t>
      </w:r>
      <w:r w:rsidR="00996631">
        <w:rPr>
          <w:rFonts w:ascii="Arial" w:eastAsia="Calibri" w:hAnsi="Arial" w:cs="Arial"/>
          <w:sz w:val="20"/>
          <w:szCs w:val="20"/>
          <w:lang w:val="es-ES"/>
        </w:rPr>
        <w:t>grandes cambios e incertidumbre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 xml:space="preserve">, </w:t>
      </w:r>
      <w:r w:rsidR="0088420C">
        <w:rPr>
          <w:rFonts w:ascii="Arial" w:eastAsia="Calibri" w:hAnsi="Arial" w:cs="Arial"/>
          <w:sz w:val="20"/>
          <w:szCs w:val="20"/>
          <w:lang w:val="es-ES"/>
        </w:rPr>
        <w:t>esto es sin duda lo que más necesitan los transportistas</w:t>
      </w:r>
      <w:r w:rsidR="00AA55DD" w:rsidRPr="00CA2411">
        <w:rPr>
          <w:rFonts w:ascii="Arial" w:eastAsia="Calibri" w:hAnsi="Arial" w:cs="Arial"/>
          <w:sz w:val="20"/>
          <w:szCs w:val="20"/>
          <w:lang w:val="es-ES"/>
        </w:rPr>
        <w:t>.</w:t>
      </w:r>
    </w:p>
    <w:p w14:paraId="49FABAE9" w14:textId="32E14C4B" w:rsidR="00ED2CEE" w:rsidRDefault="00ED2CE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</w:p>
    <w:p w14:paraId="0838B650" w14:textId="02B6BF1B" w:rsidR="00ED2CEE" w:rsidRDefault="00ED2CE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</w:p>
    <w:p w14:paraId="7C2563BF" w14:textId="77777777" w:rsidR="00ED2CEE" w:rsidRPr="00191FB0" w:rsidRDefault="00ED2CEE" w:rsidP="00ED2CEE">
      <w:pPr>
        <w:pStyle w:val="TEXTECOURANT"/>
        <w:spacing w:line="276" w:lineRule="auto"/>
        <w:ind w:left="0"/>
        <w:rPr>
          <w:b/>
          <w:bCs/>
          <w:i/>
          <w:iCs/>
        </w:rPr>
      </w:pPr>
      <w:proofErr w:type="spellStart"/>
      <w:r w:rsidRPr="00191FB0">
        <w:rPr>
          <w:b/>
          <w:bCs/>
          <w:i/>
          <w:iCs/>
        </w:rPr>
        <w:t>Acerca</w:t>
      </w:r>
      <w:proofErr w:type="spellEnd"/>
      <w:r w:rsidRPr="00191FB0">
        <w:rPr>
          <w:b/>
          <w:bCs/>
          <w:i/>
          <w:iCs/>
        </w:rPr>
        <w:t xml:space="preserve"> de Renault Trucks </w:t>
      </w:r>
    </w:p>
    <w:p w14:paraId="4170A187" w14:textId="77777777" w:rsidR="00ED2CEE" w:rsidRDefault="00ED2CEE" w:rsidP="00ED2CEE">
      <w:pPr>
        <w:pStyle w:val="TEXTECOURANT"/>
        <w:spacing w:line="276" w:lineRule="auto"/>
        <w:ind w:left="0"/>
      </w:pPr>
    </w:p>
    <w:p w14:paraId="18F19DB9" w14:textId="77777777" w:rsidR="00ED2CEE" w:rsidRDefault="00ED2CEE" w:rsidP="00ED2CEE">
      <w:pPr>
        <w:pStyle w:val="TEXTECOURANT"/>
        <w:spacing w:line="276" w:lineRule="auto"/>
        <w:ind w:left="0"/>
      </w:pPr>
      <w:proofErr w:type="spellStart"/>
      <w:r>
        <w:t>Heredero</w:t>
      </w:r>
      <w:proofErr w:type="spellEnd"/>
      <w:r>
        <w:t xml:space="preserve"> de </w:t>
      </w:r>
      <w:proofErr w:type="spellStart"/>
      <w:r>
        <w:t>más</w:t>
      </w:r>
      <w:proofErr w:type="spellEnd"/>
      <w:r>
        <w:t xml:space="preserve"> </w:t>
      </w:r>
      <w:proofErr w:type="gramStart"/>
      <w:r>
        <w:t>de un</w:t>
      </w:r>
      <w:proofErr w:type="gramEnd"/>
      <w:r>
        <w:t xml:space="preserve"> </w:t>
      </w:r>
      <w:proofErr w:type="spellStart"/>
      <w:r>
        <w:t>siglo</w:t>
      </w:r>
      <w:proofErr w:type="spellEnd"/>
      <w:r>
        <w:t xml:space="preserve"> de </w:t>
      </w:r>
      <w:proofErr w:type="spellStart"/>
      <w:r>
        <w:t>experiencia</w:t>
      </w:r>
      <w:proofErr w:type="spellEnd"/>
      <w:r>
        <w:t xml:space="preserve"> en el </w:t>
      </w:r>
      <w:proofErr w:type="spellStart"/>
      <w:r>
        <w:t>sector</w:t>
      </w:r>
      <w:proofErr w:type="spellEnd"/>
      <w:r>
        <w:t xml:space="preserve"> </w:t>
      </w:r>
      <w:proofErr w:type="spellStart"/>
      <w:r>
        <w:t>francés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camión</w:t>
      </w:r>
      <w:proofErr w:type="spellEnd"/>
      <w:r>
        <w:t xml:space="preserve">, Renault Trucks </w:t>
      </w:r>
      <w:proofErr w:type="spellStart"/>
      <w:r>
        <w:t>propone</w:t>
      </w:r>
      <w:proofErr w:type="spellEnd"/>
      <w:r>
        <w:t xml:space="preserve"> a los </w:t>
      </w:r>
      <w:proofErr w:type="spellStart"/>
      <w:r>
        <w:t>profesionales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transporte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gama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(de 2,8 </w:t>
      </w:r>
      <w:proofErr w:type="spellStart"/>
      <w:r>
        <w:t>a</w:t>
      </w:r>
      <w:proofErr w:type="spellEnd"/>
      <w:r>
        <w:t xml:space="preserve"> 120 t) y </w: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adaptados</w:t>
      </w:r>
      <w:proofErr w:type="spellEnd"/>
      <w:r>
        <w:t xml:space="preserve"> a los </w:t>
      </w:r>
      <w:proofErr w:type="spellStart"/>
      <w:r>
        <w:t>oficios</w:t>
      </w:r>
      <w:proofErr w:type="spellEnd"/>
      <w:r>
        <w:t xml:space="preserve"> de la </w:t>
      </w:r>
      <w:proofErr w:type="spellStart"/>
      <w:r>
        <w:t>distribución</w:t>
      </w:r>
      <w:proofErr w:type="spellEnd"/>
      <w:r>
        <w:t xml:space="preserve">, la </w:t>
      </w:r>
      <w:proofErr w:type="spellStart"/>
      <w:r>
        <w:t>construcción</w:t>
      </w:r>
      <w:proofErr w:type="spellEnd"/>
      <w:r>
        <w:t xml:space="preserve"> y la </w:t>
      </w:r>
      <w:proofErr w:type="spellStart"/>
      <w:r>
        <w:t>larga</w:t>
      </w:r>
      <w:proofErr w:type="spellEnd"/>
      <w:r>
        <w:t xml:space="preserve"> distancia. Los </w:t>
      </w:r>
      <w:proofErr w:type="spellStart"/>
      <w:r>
        <w:t>camiones</w:t>
      </w:r>
      <w:proofErr w:type="spellEnd"/>
      <w:r>
        <w:t xml:space="preserve"> Renault Trucks, </w:t>
      </w:r>
      <w:proofErr w:type="spellStart"/>
      <w:r>
        <w:t>robustos</w:t>
      </w:r>
      <w:proofErr w:type="spellEnd"/>
      <w:r>
        <w:t xml:space="preserve">, fiables y con un </w:t>
      </w:r>
      <w:proofErr w:type="spellStart"/>
      <w:r>
        <w:t>consumo</w:t>
      </w:r>
      <w:proofErr w:type="spellEnd"/>
      <w:r>
        <w:t xml:space="preserve"> de combustible </w:t>
      </w:r>
      <w:proofErr w:type="spellStart"/>
      <w:r>
        <w:t>controlado</w:t>
      </w:r>
      <w:proofErr w:type="spellEnd"/>
      <w:r>
        <w:t xml:space="preserve">, </w:t>
      </w:r>
      <w:proofErr w:type="spellStart"/>
      <w:r>
        <w:t>aportan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mayor</w:t>
      </w:r>
      <w:proofErr w:type="spellEnd"/>
      <w:r>
        <w:t xml:space="preserve"> </w:t>
      </w:r>
      <w:proofErr w:type="spellStart"/>
      <w:r>
        <w:t>productividad</w:t>
      </w:r>
      <w:proofErr w:type="spellEnd"/>
      <w:r>
        <w:t xml:space="preserve"> y </w:t>
      </w:r>
      <w:proofErr w:type="spellStart"/>
      <w:r>
        <w:t>reducen</w:t>
      </w:r>
      <w:proofErr w:type="spellEnd"/>
      <w:r>
        <w:t xml:space="preserve"> los </w:t>
      </w:r>
      <w:proofErr w:type="spellStart"/>
      <w:r>
        <w:t>costes</w:t>
      </w:r>
      <w:proofErr w:type="spellEnd"/>
      <w:r>
        <w:t xml:space="preserve"> de </w:t>
      </w:r>
      <w:proofErr w:type="spellStart"/>
      <w:r>
        <w:t>explotación</w:t>
      </w:r>
      <w:proofErr w:type="spellEnd"/>
      <w:r>
        <w:t xml:space="preserve">. Renault Trucks </w:t>
      </w:r>
      <w:proofErr w:type="spellStart"/>
      <w:r>
        <w:t>distribuye</w:t>
      </w:r>
      <w:proofErr w:type="spellEnd"/>
      <w:r>
        <w:t xml:space="preserve"> y </w:t>
      </w:r>
      <w:proofErr w:type="spellStart"/>
      <w:r>
        <w:t>mantiene</w:t>
      </w:r>
      <w:proofErr w:type="spellEnd"/>
      <w:r>
        <w:t xml:space="preserve"> sus </w:t>
      </w:r>
      <w:proofErr w:type="spellStart"/>
      <w:r>
        <w:t>vehículos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de </w:t>
      </w:r>
      <w:proofErr w:type="spellStart"/>
      <w:r>
        <w:t>más</w:t>
      </w:r>
      <w:proofErr w:type="spellEnd"/>
      <w:r>
        <w:t xml:space="preserve"> de 1.400 </w:t>
      </w:r>
      <w:proofErr w:type="spellStart"/>
      <w:r>
        <w:t>puntos</w:t>
      </w:r>
      <w:proofErr w:type="spellEnd"/>
      <w:r>
        <w:t xml:space="preserve"> de </w:t>
      </w:r>
      <w:proofErr w:type="spellStart"/>
      <w:r>
        <w:t>servicio</w:t>
      </w:r>
      <w:proofErr w:type="spellEnd"/>
      <w:r>
        <w:t xml:space="preserve"> en el </w:t>
      </w:r>
      <w:proofErr w:type="spellStart"/>
      <w:r>
        <w:t>mundo</w:t>
      </w:r>
      <w:proofErr w:type="spellEnd"/>
      <w:r>
        <w:t xml:space="preserve">. El </w:t>
      </w:r>
      <w:proofErr w:type="spellStart"/>
      <w:r>
        <w:t>diseño</w:t>
      </w:r>
      <w:proofErr w:type="spellEnd"/>
      <w:r>
        <w:t xml:space="preserve"> y </w:t>
      </w:r>
      <w:proofErr w:type="spellStart"/>
      <w:r>
        <w:t>montaje</w:t>
      </w:r>
      <w:proofErr w:type="spellEnd"/>
      <w:r>
        <w:t xml:space="preserve"> de los </w:t>
      </w:r>
      <w:proofErr w:type="spellStart"/>
      <w:r>
        <w:t>camiones</w:t>
      </w:r>
      <w:proofErr w:type="spellEnd"/>
      <w:r>
        <w:t xml:space="preserve"> Renault Trucks,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producción</w:t>
      </w:r>
      <w:proofErr w:type="spellEnd"/>
      <w:r>
        <w:t xml:space="preserve"> de la </w:t>
      </w:r>
      <w:proofErr w:type="spellStart"/>
      <w:r>
        <w:t>mayor</w:t>
      </w:r>
      <w:proofErr w:type="spellEnd"/>
      <w:r>
        <w:t xml:space="preserve"> parte de los </w:t>
      </w:r>
      <w:proofErr w:type="spellStart"/>
      <w:r>
        <w:t>componentes</w:t>
      </w:r>
      <w:proofErr w:type="spellEnd"/>
      <w:r>
        <w:t xml:space="preserve">, se </w:t>
      </w:r>
      <w:proofErr w:type="spellStart"/>
      <w:r>
        <w:t>realizan</w:t>
      </w:r>
      <w:proofErr w:type="spellEnd"/>
      <w:r>
        <w:t xml:space="preserve"> en Francia. </w:t>
      </w:r>
    </w:p>
    <w:p w14:paraId="083C8858" w14:textId="77777777" w:rsidR="00ED2CEE" w:rsidRDefault="00ED2CEE" w:rsidP="00ED2CEE">
      <w:pPr>
        <w:pStyle w:val="TEXTECOURANT"/>
        <w:spacing w:line="276" w:lineRule="auto"/>
        <w:ind w:left="0"/>
      </w:pPr>
    </w:p>
    <w:p w14:paraId="15474C0C" w14:textId="77777777" w:rsidR="00ED2CEE" w:rsidRPr="00CA38D8" w:rsidRDefault="00ED2CEE" w:rsidP="00ED2CE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r>
        <w:t xml:space="preserve">Renault Trucks forma parte </w:t>
      </w:r>
      <w:proofErr w:type="spellStart"/>
      <w:r>
        <w:t>del</w:t>
      </w:r>
      <w:proofErr w:type="spellEnd"/>
      <w:r>
        <w:t xml:space="preserve"> Grupo Volvo, </w:t>
      </w:r>
      <w:proofErr w:type="spellStart"/>
      <w:r>
        <w:t>uno</w:t>
      </w:r>
      <w:proofErr w:type="spellEnd"/>
      <w:r>
        <w:t xml:space="preserve"> de los principales </w:t>
      </w:r>
      <w:proofErr w:type="spellStart"/>
      <w:r>
        <w:t>constructores</w:t>
      </w:r>
      <w:proofErr w:type="spellEnd"/>
      <w:r>
        <w:t xml:space="preserve"> </w:t>
      </w:r>
      <w:proofErr w:type="spellStart"/>
      <w:r>
        <w:t>mundiales</w:t>
      </w:r>
      <w:proofErr w:type="spellEnd"/>
      <w:r>
        <w:t xml:space="preserve"> de </w:t>
      </w:r>
      <w:proofErr w:type="spellStart"/>
      <w:r>
        <w:t>camiones</w:t>
      </w:r>
      <w:proofErr w:type="spellEnd"/>
      <w:r>
        <w:t xml:space="preserve">, </w:t>
      </w:r>
      <w:proofErr w:type="spellStart"/>
      <w:r>
        <w:t>autocares</w:t>
      </w:r>
      <w:proofErr w:type="spellEnd"/>
      <w:r>
        <w:t xml:space="preserve">, </w:t>
      </w:r>
      <w:proofErr w:type="spellStart"/>
      <w:r>
        <w:t>autobuses</w:t>
      </w:r>
      <w:proofErr w:type="spellEnd"/>
      <w:r>
        <w:t xml:space="preserve">, </w:t>
      </w:r>
      <w:proofErr w:type="spellStart"/>
      <w:r>
        <w:t>máquinas</w:t>
      </w:r>
      <w:proofErr w:type="spellEnd"/>
      <w:r>
        <w:t xml:space="preserve"> de </w:t>
      </w:r>
      <w:proofErr w:type="spellStart"/>
      <w:r>
        <w:t>construcción</w:t>
      </w:r>
      <w:proofErr w:type="spellEnd"/>
      <w:r>
        <w:t xml:space="preserve"> y motores </w:t>
      </w:r>
      <w:proofErr w:type="spellStart"/>
      <w:r>
        <w:t>industriales</w:t>
      </w:r>
      <w:proofErr w:type="spellEnd"/>
      <w:r>
        <w:t xml:space="preserve"> y </w:t>
      </w:r>
      <w:proofErr w:type="spellStart"/>
      <w:r>
        <w:t>marinos</w:t>
      </w:r>
      <w:proofErr w:type="spellEnd"/>
      <w:r>
        <w:t xml:space="preserve">. El </w:t>
      </w:r>
      <w:proofErr w:type="spellStart"/>
      <w:r>
        <w:t>grupo</w:t>
      </w:r>
      <w:proofErr w:type="spellEnd"/>
      <w:r>
        <w:t xml:space="preserve">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asimismo</w:t>
      </w:r>
      <w:proofErr w:type="spellEnd"/>
      <w:r>
        <w:t xml:space="preserve"> </w:t>
      </w:r>
      <w:proofErr w:type="spellStart"/>
      <w:r>
        <w:t>soluciones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 xml:space="preserve"> de </w:t>
      </w:r>
      <w:proofErr w:type="spellStart"/>
      <w:r>
        <w:t>financiación</w:t>
      </w:r>
      <w:proofErr w:type="spellEnd"/>
      <w:r>
        <w:t xml:space="preserve"> y de </w:t>
      </w:r>
      <w:proofErr w:type="spellStart"/>
      <w:r>
        <w:t>servicio</w:t>
      </w:r>
      <w:proofErr w:type="spellEnd"/>
      <w:r>
        <w:t xml:space="preserve">. El Grupo Volvo </w:t>
      </w:r>
      <w:proofErr w:type="spellStart"/>
      <w:r>
        <w:t>emplea</w:t>
      </w:r>
      <w:proofErr w:type="spellEnd"/>
      <w:r>
        <w:t xml:space="preserve"> a </w:t>
      </w:r>
      <w:proofErr w:type="spellStart"/>
      <w:r>
        <w:t>unas</w:t>
      </w:r>
      <w:proofErr w:type="spellEnd"/>
      <w:r>
        <w:t xml:space="preserve"> 104.000 </w:t>
      </w:r>
      <w:proofErr w:type="spellStart"/>
      <w:r>
        <w:t>personas</w:t>
      </w:r>
      <w:proofErr w:type="spellEnd"/>
      <w:r>
        <w:t xml:space="preserve">, </w:t>
      </w:r>
      <w:proofErr w:type="spellStart"/>
      <w:r>
        <w:t>cuenta</w:t>
      </w:r>
      <w:proofErr w:type="spellEnd"/>
      <w:r>
        <w:t xml:space="preserve"> con plantas de </w:t>
      </w:r>
      <w:proofErr w:type="spellStart"/>
      <w:r>
        <w:t>producción</w:t>
      </w:r>
      <w:proofErr w:type="spellEnd"/>
      <w:r>
        <w:t xml:space="preserve"> en 18 </w:t>
      </w:r>
      <w:proofErr w:type="spellStart"/>
      <w:r>
        <w:t>países</w:t>
      </w:r>
      <w:proofErr w:type="spellEnd"/>
      <w:r>
        <w:t xml:space="preserve"> y vende sus </w:t>
      </w:r>
      <w:proofErr w:type="spellStart"/>
      <w:r>
        <w:t>productos</w:t>
      </w:r>
      <w:proofErr w:type="spellEnd"/>
      <w:r>
        <w:t xml:space="preserve"> en </w:t>
      </w:r>
      <w:proofErr w:type="spellStart"/>
      <w:r>
        <w:t>más</w:t>
      </w:r>
      <w:proofErr w:type="spellEnd"/>
      <w:r>
        <w:t xml:space="preserve"> de 190 </w:t>
      </w:r>
      <w:proofErr w:type="spellStart"/>
      <w:r>
        <w:t>mercados</w:t>
      </w:r>
      <w:proofErr w:type="spellEnd"/>
      <w:r>
        <w:t xml:space="preserve">. En 2020 las ventas </w:t>
      </w:r>
      <w:proofErr w:type="spellStart"/>
      <w:r>
        <w:t>del</w:t>
      </w:r>
      <w:proofErr w:type="spellEnd"/>
      <w:r>
        <w:t xml:space="preserve"> </w:t>
      </w:r>
      <w:proofErr w:type="spellStart"/>
      <w:r>
        <w:t>grupo</w:t>
      </w:r>
      <w:proofErr w:type="spellEnd"/>
      <w:r>
        <w:t xml:space="preserve"> </w:t>
      </w:r>
      <w:proofErr w:type="spellStart"/>
      <w:r>
        <w:t>supusieron</w:t>
      </w:r>
      <w:proofErr w:type="spellEnd"/>
      <w:r>
        <w:t xml:space="preserve"> un volumen de </w:t>
      </w:r>
      <w:proofErr w:type="spellStart"/>
      <w:r>
        <w:t>negocios</w:t>
      </w:r>
      <w:proofErr w:type="spellEnd"/>
      <w:r>
        <w:t xml:space="preserve"> de 33,4 </w:t>
      </w:r>
      <w:proofErr w:type="spellStart"/>
      <w:r>
        <w:t>millardos</w:t>
      </w:r>
      <w:proofErr w:type="spellEnd"/>
      <w:r>
        <w:t xml:space="preserve"> de euros (338,4 </w:t>
      </w:r>
      <w:proofErr w:type="spellStart"/>
      <w:r>
        <w:t>millardos</w:t>
      </w:r>
      <w:proofErr w:type="spellEnd"/>
      <w:r>
        <w:t xml:space="preserve"> de coronas </w:t>
      </w:r>
      <w:proofErr w:type="spellStart"/>
      <w:r>
        <w:t>suecas</w:t>
      </w:r>
      <w:proofErr w:type="spellEnd"/>
      <w:r>
        <w:t xml:space="preserve">). El Grupo Volvo </w:t>
      </w:r>
      <w:proofErr w:type="gramStart"/>
      <w:r>
        <w:t>es</w:t>
      </w:r>
      <w:proofErr w:type="gram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cotizada</w:t>
      </w:r>
      <w:proofErr w:type="spellEnd"/>
      <w:r>
        <w:t xml:space="preserve"> con </w:t>
      </w:r>
      <w:proofErr w:type="spellStart"/>
      <w:r>
        <w:t>domicilio</w:t>
      </w:r>
      <w:proofErr w:type="spellEnd"/>
      <w:r>
        <w:t xml:space="preserve"> social en </w:t>
      </w:r>
      <w:proofErr w:type="spellStart"/>
      <w:r>
        <w:t>Gotemburgo</w:t>
      </w:r>
      <w:proofErr w:type="spellEnd"/>
      <w:r>
        <w:t xml:space="preserve">, </w:t>
      </w:r>
      <w:proofErr w:type="spellStart"/>
      <w:r>
        <w:t>Suecia</w:t>
      </w:r>
      <w:proofErr w:type="spellEnd"/>
      <w:r>
        <w:t xml:space="preserve">. Las </w:t>
      </w:r>
      <w:proofErr w:type="spellStart"/>
      <w:r>
        <w:t>acciones</w:t>
      </w:r>
      <w:proofErr w:type="spellEnd"/>
      <w:r>
        <w:t xml:space="preserve"> Volvo </w:t>
      </w:r>
      <w:proofErr w:type="spellStart"/>
      <w:r>
        <w:t>cotizan</w:t>
      </w:r>
      <w:proofErr w:type="spellEnd"/>
      <w:r>
        <w:t xml:space="preserve"> en la </w:t>
      </w:r>
      <w:proofErr w:type="spellStart"/>
      <w:r>
        <w:t>bolsa</w:t>
      </w:r>
      <w:proofErr w:type="spellEnd"/>
      <w:r>
        <w:t xml:space="preserve"> Nasdaq </w:t>
      </w:r>
      <w:proofErr w:type="spellStart"/>
      <w:r>
        <w:t>Estocolm</w:t>
      </w:r>
      <w:proofErr w:type="spellEnd"/>
      <w:r>
        <w:t>.</w:t>
      </w:r>
    </w:p>
    <w:p w14:paraId="6B3D250D" w14:textId="77777777" w:rsidR="00ED2CEE" w:rsidRPr="00356510" w:rsidRDefault="00ED2CEE" w:rsidP="00ED2CEE">
      <w:pPr>
        <w:pStyle w:val="TEXTECOURANT"/>
        <w:spacing w:line="276" w:lineRule="auto"/>
        <w:ind w:left="0"/>
        <w:jc w:val="both"/>
        <w:rPr>
          <w:rFonts w:cs="Arial"/>
          <w:b/>
          <w:i/>
          <w:color w:val="auto"/>
          <w:sz w:val="18"/>
          <w:szCs w:val="18"/>
          <w:lang w:val="es-ES"/>
        </w:rPr>
      </w:pPr>
    </w:p>
    <w:p w14:paraId="23C34282" w14:textId="77777777" w:rsidR="00ED2CEE" w:rsidRPr="00356510" w:rsidRDefault="00ED2CEE" w:rsidP="00ED2CEE">
      <w:pPr>
        <w:spacing w:line="276" w:lineRule="auto"/>
        <w:rPr>
          <w:rFonts w:ascii="Arial" w:hAnsi="Arial"/>
          <w:sz w:val="20"/>
          <w:szCs w:val="20"/>
          <w:lang w:val="es-ES"/>
        </w:rPr>
      </w:pPr>
    </w:p>
    <w:p w14:paraId="14DB4687" w14:textId="77777777" w:rsidR="00ED2CEE" w:rsidRDefault="00ED2CEE" w:rsidP="00ED2CEE">
      <w:pPr>
        <w:pStyle w:val="TEXTECOURANT"/>
        <w:spacing w:line="276" w:lineRule="auto"/>
        <w:ind w:left="0"/>
        <w:rPr>
          <w:b/>
          <w:bCs/>
          <w:color w:val="E32329" w:themeColor="background2"/>
          <w:sz w:val="18"/>
          <w:szCs w:val="18"/>
          <w:lang w:val="es-ES"/>
        </w:rPr>
      </w:pPr>
    </w:p>
    <w:p w14:paraId="3B2D5F97" w14:textId="77777777" w:rsidR="00ED2CEE" w:rsidRPr="00356510" w:rsidRDefault="00ED2CEE" w:rsidP="00ED2CEE">
      <w:pPr>
        <w:pStyle w:val="TEXTECOURANT"/>
        <w:spacing w:line="276" w:lineRule="auto"/>
        <w:ind w:left="0"/>
        <w:rPr>
          <w:b/>
          <w:bCs/>
          <w:color w:val="E32329" w:themeColor="background2"/>
          <w:sz w:val="18"/>
          <w:szCs w:val="18"/>
          <w:lang w:val="es-ES"/>
        </w:rPr>
      </w:pPr>
    </w:p>
    <w:p w14:paraId="56B906AF" w14:textId="77777777" w:rsidR="00ED2CEE" w:rsidRPr="00356510" w:rsidRDefault="00ED2CEE" w:rsidP="00ED2CE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ED2CEE" w:rsidRPr="00ED2CEE" w14:paraId="3612FF4C" w14:textId="77777777" w:rsidTr="00F83922">
        <w:trPr>
          <w:trHeight w:val="964"/>
        </w:trPr>
        <w:tc>
          <w:tcPr>
            <w:tcW w:w="4670" w:type="dxa"/>
            <w:vAlign w:val="center"/>
          </w:tcPr>
          <w:p w14:paraId="134257D2" w14:textId="77777777" w:rsidR="00ED2CEE" w:rsidRPr="00356510" w:rsidRDefault="00ED2CEE" w:rsidP="00F83922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</w:pPr>
            <w:r w:rsidRPr="00356510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Más información en: </w:t>
            </w:r>
          </w:p>
        </w:tc>
        <w:tc>
          <w:tcPr>
            <w:tcW w:w="4670" w:type="dxa"/>
            <w:vAlign w:val="center"/>
          </w:tcPr>
          <w:p w14:paraId="732FCA82" w14:textId="77777777" w:rsidR="00ED2CEE" w:rsidRPr="00356510" w:rsidRDefault="00ED2CEE" w:rsidP="00F83922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s-ES"/>
              </w:rPr>
            </w:pPr>
            <w:proofErr w:type="spellStart"/>
            <w:r w:rsidRPr="00356510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Séveryne</w:t>
            </w:r>
            <w:proofErr w:type="spellEnd"/>
            <w:r w:rsidRPr="00356510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 xml:space="preserve"> Molard</w:t>
            </w:r>
            <w:r w:rsidRPr="00356510">
              <w:rPr>
                <w:color w:val="4A4644" w:themeColor="text2"/>
                <w:sz w:val="18"/>
                <w:szCs w:val="18"/>
                <w:lang w:val="es-ES"/>
              </w:rPr>
              <w:cr/>
              <w:t>Tel. +33 (0)4 81 93 09 52</w:t>
            </w:r>
          </w:p>
          <w:p w14:paraId="0B78D86A" w14:textId="77777777" w:rsidR="00ED2CEE" w:rsidRPr="00356510" w:rsidRDefault="00ED2CEE" w:rsidP="00F83922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s-ES"/>
              </w:rPr>
            </w:pPr>
            <w:r w:rsidRPr="00356510">
              <w:rPr>
                <w:color w:val="4A4644" w:themeColor="text2"/>
                <w:sz w:val="18"/>
                <w:szCs w:val="18"/>
                <w:lang w:val="es-ES"/>
              </w:rPr>
              <w:t>severyne.molard@renault-trucks.com</w:t>
            </w:r>
          </w:p>
        </w:tc>
      </w:tr>
    </w:tbl>
    <w:p w14:paraId="11D8E792" w14:textId="77777777" w:rsidR="00ED2CEE" w:rsidRPr="00356510" w:rsidRDefault="00ED2CEE" w:rsidP="00ED2CEE">
      <w:pPr>
        <w:pStyle w:val="TEXTECOURANT"/>
        <w:tabs>
          <w:tab w:val="left" w:pos="1170"/>
        </w:tabs>
        <w:spacing w:line="276" w:lineRule="auto"/>
        <w:ind w:left="0"/>
        <w:rPr>
          <w:lang w:val="es-ES"/>
        </w:rPr>
      </w:pPr>
    </w:p>
    <w:p w14:paraId="37CE3072" w14:textId="77777777" w:rsidR="00ED2CEE" w:rsidRPr="00CA2411" w:rsidRDefault="00ED2CE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es-ES"/>
        </w:rPr>
      </w:pPr>
    </w:p>
    <w:sectPr w:rsidR="00ED2CEE" w:rsidRPr="00CA2411" w:rsidSect="00BB5646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0" w:right="1417" w:bottom="1417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74736" w14:textId="77777777" w:rsidR="00436D91" w:rsidRDefault="00436D91" w:rsidP="00BB5646">
      <w:r>
        <w:separator/>
      </w:r>
    </w:p>
  </w:endnote>
  <w:endnote w:type="continuationSeparator" w:id="0">
    <w:p w14:paraId="335AC852" w14:textId="77777777" w:rsidR="00436D91" w:rsidRDefault="00436D91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Segoe Script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3D531" w14:textId="2032A210" w:rsidR="00914F20" w:rsidRPr="00A65AB2" w:rsidRDefault="00914F20" w:rsidP="004025D9">
    <w:pPr>
      <w:pStyle w:val="Footer"/>
      <w:tabs>
        <w:tab w:val="clear" w:pos="4536"/>
      </w:tabs>
      <w:rPr>
        <w:rFonts w:ascii="DINPro" w:hAnsi="DINPro"/>
        <w:color w:val="E32329" w:themeColor="background2"/>
        <w:sz w:val="16"/>
        <w:szCs w:val="16"/>
      </w:rPr>
    </w:pPr>
    <w:r w:rsidRPr="00A65AB2">
      <w:rPr>
        <w:rFonts w:ascii="Arial" w:hAnsi="Arial" w:cs="Arial"/>
        <w:b/>
        <w:bCs/>
        <w:color w:val="FF0000"/>
        <w:sz w:val="20"/>
        <w:szCs w:val="20"/>
      </w:rPr>
      <w:t>renault-trucks.</w:t>
    </w:r>
    <w:r w:rsidR="00452107" w:rsidRPr="00A65AB2">
      <w:rPr>
        <w:rFonts w:ascii="Arial" w:hAnsi="Arial" w:cs="Arial"/>
        <w:b/>
        <w:bCs/>
        <w:color w:val="FF0000"/>
        <w:sz w:val="20"/>
        <w:szCs w:val="20"/>
      </w:rPr>
      <w:t>c</w:t>
    </w:r>
    <w:r w:rsidR="00452107">
      <w:rPr>
        <w:rFonts w:ascii="Arial" w:hAnsi="Arial" w:cs="Arial"/>
        <w:b/>
        <w:bCs/>
        <w:color w:val="FF0000"/>
        <w:sz w:val="20"/>
        <w:szCs w:val="20"/>
      </w:rPr>
      <w:t>om</w:t>
    </w:r>
    <w:r w:rsidRPr="00A65AB2"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 w:rsidRPr="00A65AB2"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F4832" w14:textId="35BEE2E2" w:rsidR="00BB5646" w:rsidRPr="00C51633" w:rsidRDefault="00BB5646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 w:rsidR="004025D9">
      <w:rPr>
        <w:rFonts w:ascii="Arial" w:hAnsi="Arial" w:cs="Arial"/>
        <w:b/>
        <w:bCs/>
        <w:color w:val="E32329" w:themeColor="background2"/>
        <w:sz w:val="20"/>
        <w:szCs w:val="20"/>
      </w:rPr>
      <w:t>c</w:t>
    </w:r>
    <w:r w:rsidR="00C27A3B">
      <w:rPr>
        <w:rFonts w:ascii="Arial" w:hAnsi="Arial" w:cs="Arial"/>
        <w:b/>
        <w:bCs/>
        <w:color w:val="E32329" w:themeColor="background2"/>
        <w:sz w:val="20"/>
        <w:szCs w:val="20"/>
      </w:rPr>
      <w:t>om</w:t>
    </w:r>
    <w:r w:rsidR="00914F20"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4010C" w14:textId="77777777" w:rsidR="00436D91" w:rsidRDefault="00436D91" w:rsidP="00BB5646">
      <w:r>
        <w:separator/>
      </w:r>
    </w:p>
  </w:footnote>
  <w:footnote w:type="continuationSeparator" w:id="0">
    <w:p w14:paraId="15CA1F4F" w14:textId="77777777" w:rsidR="00436D91" w:rsidRDefault="00436D91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49C97" w14:textId="77777777" w:rsidR="00914F20" w:rsidRDefault="00914F20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2C7027A" wp14:editId="17B6E1B5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B88A86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3215E" w14:textId="77777777" w:rsidR="00BB5646" w:rsidRDefault="00BB5646" w:rsidP="00BB5646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DFD98FF" wp14:editId="64E349F9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63C"/>
    <w:rsid w:val="000341C8"/>
    <w:rsid w:val="00035F51"/>
    <w:rsid w:val="00051122"/>
    <w:rsid w:val="00063B8A"/>
    <w:rsid w:val="000706D1"/>
    <w:rsid w:val="00074B6D"/>
    <w:rsid w:val="00082110"/>
    <w:rsid w:val="0008248A"/>
    <w:rsid w:val="000B20F3"/>
    <w:rsid w:val="000B7598"/>
    <w:rsid w:val="000C3207"/>
    <w:rsid w:val="000C476C"/>
    <w:rsid w:val="000F2175"/>
    <w:rsid w:val="001059B8"/>
    <w:rsid w:val="00112645"/>
    <w:rsid w:val="00115B66"/>
    <w:rsid w:val="001207A5"/>
    <w:rsid w:val="001631F5"/>
    <w:rsid w:val="0016409A"/>
    <w:rsid w:val="001820FD"/>
    <w:rsid w:val="001905C9"/>
    <w:rsid w:val="001A3BEB"/>
    <w:rsid w:val="001B1054"/>
    <w:rsid w:val="001B3BB5"/>
    <w:rsid w:val="0021474D"/>
    <w:rsid w:val="0022592E"/>
    <w:rsid w:val="00233FDE"/>
    <w:rsid w:val="00242DA3"/>
    <w:rsid w:val="0028352C"/>
    <w:rsid w:val="002A2F9C"/>
    <w:rsid w:val="002C56D0"/>
    <w:rsid w:val="002D7475"/>
    <w:rsid w:val="002E1E6F"/>
    <w:rsid w:val="002E2AF0"/>
    <w:rsid w:val="002E7597"/>
    <w:rsid w:val="00304474"/>
    <w:rsid w:val="003149EA"/>
    <w:rsid w:val="00363BD1"/>
    <w:rsid w:val="003720E4"/>
    <w:rsid w:val="00376F9E"/>
    <w:rsid w:val="003A155E"/>
    <w:rsid w:val="003B4168"/>
    <w:rsid w:val="003F585D"/>
    <w:rsid w:val="00401CED"/>
    <w:rsid w:val="004025D9"/>
    <w:rsid w:val="00404B36"/>
    <w:rsid w:val="00436D91"/>
    <w:rsid w:val="00452107"/>
    <w:rsid w:val="00452379"/>
    <w:rsid w:val="00476FC2"/>
    <w:rsid w:val="004810A3"/>
    <w:rsid w:val="00492F06"/>
    <w:rsid w:val="004A6E45"/>
    <w:rsid w:val="004A6EC9"/>
    <w:rsid w:val="00522274"/>
    <w:rsid w:val="00542BB9"/>
    <w:rsid w:val="00551FA0"/>
    <w:rsid w:val="00581558"/>
    <w:rsid w:val="005B25F9"/>
    <w:rsid w:val="005C492C"/>
    <w:rsid w:val="005F223D"/>
    <w:rsid w:val="005F30A8"/>
    <w:rsid w:val="005F5CAF"/>
    <w:rsid w:val="00603D4C"/>
    <w:rsid w:val="006143C7"/>
    <w:rsid w:val="00614C3A"/>
    <w:rsid w:val="00624F9C"/>
    <w:rsid w:val="0065155B"/>
    <w:rsid w:val="006642D2"/>
    <w:rsid w:val="0068713B"/>
    <w:rsid w:val="006923B8"/>
    <w:rsid w:val="006C3453"/>
    <w:rsid w:val="007353D8"/>
    <w:rsid w:val="0074363C"/>
    <w:rsid w:val="00744EA6"/>
    <w:rsid w:val="00784612"/>
    <w:rsid w:val="007A783E"/>
    <w:rsid w:val="007C2413"/>
    <w:rsid w:val="00802195"/>
    <w:rsid w:val="00826EBE"/>
    <w:rsid w:val="008331A7"/>
    <w:rsid w:val="008774C2"/>
    <w:rsid w:val="0088420C"/>
    <w:rsid w:val="00890890"/>
    <w:rsid w:val="00894C46"/>
    <w:rsid w:val="008A58D9"/>
    <w:rsid w:val="008B5087"/>
    <w:rsid w:val="008E3560"/>
    <w:rsid w:val="008E5A16"/>
    <w:rsid w:val="009140A5"/>
    <w:rsid w:val="00914F20"/>
    <w:rsid w:val="0092782D"/>
    <w:rsid w:val="009278B7"/>
    <w:rsid w:val="00955323"/>
    <w:rsid w:val="0095738B"/>
    <w:rsid w:val="0096538C"/>
    <w:rsid w:val="00984B7B"/>
    <w:rsid w:val="00991C3C"/>
    <w:rsid w:val="00996631"/>
    <w:rsid w:val="00997FE3"/>
    <w:rsid w:val="009C30C0"/>
    <w:rsid w:val="009D1AF8"/>
    <w:rsid w:val="00A517E8"/>
    <w:rsid w:val="00A65AB2"/>
    <w:rsid w:val="00A819B2"/>
    <w:rsid w:val="00AA1544"/>
    <w:rsid w:val="00AA55DD"/>
    <w:rsid w:val="00AD4251"/>
    <w:rsid w:val="00AE365C"/>
    <w:rsid w:val="00AF6B2E"/>
    <w:rsid w:val="00B20668"/>
    <w:rsid w:val="00B31FD6"/>
    <w:rsid w:val="00B33AE2"/>
    <w:rsid w:val="00B419C0"/>
    <w:rsid w:val="00B765D7"/>
    <w:rsid w:val="00B903C4"/>
    <w:rsid w:val="00B93D84"/>
    <w:rsid w:val="00BB3390"/>
    <w:rsid w:val="00BB5646"/>
    <w:rsid w:val="00C116E2"/>
    <w:rsid w:val="00C2249F"/>
    <w:rsid w:val="00C27A3B"/>
    <w:rsid w:val="00C35360"/>
    <w:rsid w:val="00C51633"/>
    <w:rsid w:val="00C66D87"/>
    <w:rsid w:val="00C77403"/>
    <w:rsid w:val="00C9261A"/>
    <w:rsid w:val="00CA2411"/>
    <w:rsid w:val="00CC2611"/>
    <w:rsid w:val="00CC7964"/>
    <w:rsid w:val="00D042AB"/>
    <w:rsid w:val="00D0449D"/>
    <w:rsid w:val="00D07D29"/>
    <w:rsid w:val="00D20F3C"/>
    <w:rsid w:val="00D334D2"/>
    <w:rsid w:val="00D34BA1"/>
    <w:rsid w:val="00D4006B"/>
    <w:rsid w:val="00D70F01"/>
    <w:rsid w:val="00D71253"/>
    <w:rsid w:val="00D901AB"/>
    <w:rsid w:val="00D90DF1"/>
    <w:rsid w:val="00DC7A4E"/>
    <w:rsid w:val="00DD2CF7"/>
    <w:rsid w:val="00DF4B56"/>
    <w:rsid w:val="00E178D4"/>
    <w:rsid w:val="00E2253C"/>
    <w:rsid w:val="00E34ED7"/>
    <w:rsid w:val="00E37328"/>
    <w:rsid w:val="00E51CE0"/>
    <w:rsid w:val="00E660D4"/>
    <w:rsid w:val="00E775B7"/>
    <w:rsid w:val="00E86C46"/>
    <w:rsid w:val="00EB0F4D"/>
    <w:rsid w:val="00ED2CEE"/>
    <w:rsid w:val="00ED7733"/>
    <w:rsid w:val="00EE030F"/>
    <w:rsid w:val="00F02503"/>
    <w:rsid w:val="00F0792D"/>
    <w:rsid w:val="00F242DD"/>
    <w:rsid w:val="00F42C7A"/>
    <w:rsid w:val="00F62473"/>
    <w:rsid w:val="00F83867"/>
    <w:rsid w:val="00F84B75"/>
    <w:rsid w:val="00F86F29"/>
    <w:rsid w:val="00F96B49"/>
    <w:rsid w:val="00FA524D"/>
    <w:rsid w:val="00FB4B23"/>
    <w:rsid w:val="00FE3256"/>
    <w:rsid w:val="00FE5268"/>
    <w:rsid w:val="00FF20A9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CC79"/>
  <w15:docId w15:val="{350C5BE3-351D-41A4-A5FF-42B40940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079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8D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0792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079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inline-link">
    <w:name w:val="inline-link"/>
    <w:basedOn w:val="DefaultParagraphFont"/>
    <w:rsid w:val="00F0792D"/>
  </w:style>
  <w:style w:type="character" w:styleId="Hyperlink">
    <w:name w:val="Hyperlink"/>
    <w:basedOn w:val="DefaultParagraphFont"/>
    <w:uiPriority w:val="99"/>
    <w:semiHidden/>
    <w:unhideWhenUsed/>
    <w:rsid w:val="00F0792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0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1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1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sel\AppData\Local\Microsoft\Windows\INetCache\Content.Outlook\GJZRD6GQ\Communique_presse.dotx" TargetMode="External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d1af70ab2d4d5495fe08692d2a5f36 xmlns="da73cbbf-d703-4674-9e11-c9c0be3ba07d">
      <Terms xmlns="http://schemas.microsoft.com/office/infopath/2007/PartnerControls"/>
    </m5d1af70ab2d4d5495fe08692d2a5f36>
    <TaxCatchAll xmlns="da73cbbf-d703-4674-9e11-c9c0be3ba07d"/>
    <a2c6c304dc2b43e59fe5b4e1547c04f3 xmlns="da73cbbf-d703-4674-9e11-c9c0be3ba07d">
      <Terms xmlns="http://schemas.microsoft.com/office/infopath/2007/PartnerControls"/>
    </a2c6c304dc2b43e59fe5b4e1547c04f3>
    <jd5f208da12847079f01883aac575489 xmlns="da73cbbf-d703-4674-9e11-c9c0be3ba07d">
      <Terms xmlns="http://schemas.microsoft.com/office/infopath/2007/PartnerControls"/>
    </jd5f208da12847079f01883aac575489>
    <c0b6baad6f1e496e8f9c4bcad5700156 xmlns="da73cbbf-d703-4674-9e11-c9c0be3ba07d">
      <Terms xmlns="http://schemas.microsoft.com/office/infopath/2007/PartnerControls"/>
    </c0b6baad6f1e496e8f9c4bcad5700156>
    <ViolinOwner xmlns="da73cbbf-d703-4674-9e11-c9c0be3ba07d">
      <UserInfo>
        <DisplayName/>
        <AccountId xsi:nil="true"/>
        <AccountType/>
      </UserInfo>
    </ViolinOwner>
    <ViolinDescription xmlns="da73cbbf-d703-4674-9e11-c9c0be3ba07d" xsi:nil="true"/>
    <ViolinValidFrom xmlns="da73cbbf-d703-4674-9e11-c9c0be3ba07d">2018-05-31T22:00:00+00:00</ViolinValidFrom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iolin Document" ma:contentTypeID="0x01010086C4F05DD681D14D8E935E0D21BCCE0400F2E8F23886C3714DA559C76E0300BE6F" ma:contentTypeVersion="42" ma:contentTypeDescription="Violin Document" ma:contentTypeScope="" ma:versionID="6d9824ae9899169f6e8ecfa7d0b1c6a8">
  <xsd:schema xmlns:xsd="http://www.w3.org/2001/XMLSchema" xmlns:xs="http://www.w3.org/2001/XMLSchema" xmlns:p="http://schemas.microsoft.com/office/2006/metadata/properties" xmlns:ns2="da73cbbf-d703-4674-9e11-c9c0be3ba07d" targetNamespace="http://schemas.microsoft.com/office/2006/metadata/properties" ma:root="true" ma:fieldsID="9d6f02fc6da386d6e9fcdccdd397ca7b" ns2:_="">
    <xsd:import namespace="da73cbbf-d703-4674-9e11-c9c0be3ba07d"/>
    <xsd:element name="properties">
      <xsd:complexType>
        <xsd:sequence>
          <xsd:element name="documentManagement">
            <xsd:complexType>
              <xsd:all>
                <xsd:element ref="ns2:ViolinValidFrom"/>
                <xsd:element ref="ns2:c0b6baad6f1e496e8f9c4bcad5700156" minOccurs="0"/>
                <xsd:element ref="ns2:TaxCatchAll" minOccurs="0"/>
                <xsd:element ref="ns2:TaxCatchAllLabel" minOccurs="0"/>
                <xsd:element ref="ns2:ViolinDescription" minOccurs="0"/>
                <xsd:element ref="ns2:ViolinOwner" minOccurs="0"/>
                <xsd:element ref="ns2:m5d1af70ab2d4d5495fe08692d2a5f36" minOccurs="0"/>
                <xsd:element ref="ns2:a2c6c304dc2b43e59fe5b4e1547c04f3" minOccurs="0"/>
                <xsd:element ref="ns2:jd5f208da12847079f01883aac57548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73cbbf-d703-4674-9e11-c9c0be3ba07d" elementFormDefault="qualified">
    <xsd:import namespace="http://schemas.microsoft.com/office/2006/documentManagement/types"/>
    <xsd:import namespace="http://schemas.microsoft.com/office/infopath/2007/PartnerControls"/>
    <xsd:element name="ViolinValidFrom" ma:index="8" ma:displayName="Valid From" ma:format="DateOnly" ma:internalName="ViolinValidFrom" ma:readOnly="false">
      <xsd:simpleType>
        <xsd:restriction base="dms:DateTime"/>
      </xsd:simpleType>
    </xsd:element>
    <xsd:element name="c0b6baad6f1e496e8f9c4bcad5700156" ma:index="9" nillable="true" ma:taxonomy="true" ma:internalName="c0b6baad6f1e496e8f9c4bcad5700156" ma:taxonomyFieldName="ViolinLanguage" ma:displayName="Language" ma:indexed="true" ma:readOnly="false" ma:default="" ma:fieldId="{c0b6baad-6f1e-496e-8f9c-4bcad5700156}" ma:sspId="3733d03b-b6ea-435d-82fe-a0683924336c" ma:termSetId="f4a8370f-8ef2-42f3-96e5-45d5c0c517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111469f-745c-4798-875e-be230de851c7}" ma:internalName="TaxCatchAll" ma:showField="CatchAllData" ma:web="da73cbbf-d703-4674-9e11-c9c0be3ba0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5111469f-745c-4798-875e-be230de851c7}" ma:internalName="TaxCatchAllLabel" ma:readOnly="true" ma:showField="CatchAllDataLabel" ma:web="da73cbbf-d703-4674-9e11-c9c0be3ba0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ViolinDescription" ma:index="13" nillable="true" ma:displayName="Description" ma:internalName="ViolinDescription" ma:readOnly="false">
      <xsd:simpleType>
        <xsd:restriction base="dms:Text"/>
      </xsd:simpleType>
    </xsd:element>
    <xsd:element name="ViolinOwner" ma:index="14" nillable="true" ma:displayName="Owner" ma:internalName="Violin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5d1af70ab2d4d5495fe08692d2a5f36" ma:index="15" nillable="true" ma:taxonomy="true" ma:internalName="m5d1af70ab2d4d5495fe08692d2a5f36" ma:taxonomyFieldName="ViolinTags" ma:displayName="Topic Tags" ma:default="" ma:fieldId="{65d1af70-ab2d-4d54-95fe-08692d2a5f36}" ma:taxonomyMulti="true" ma:sspId="3733d03b-b6ea-435d-82fe-a0683924336c" ma:termSetId="4fc23154-d74b-4e29-876e-ffd55ce6ac0e" ma:anchorId="3d0768ed-2ac5-4bb3-95a7-4858f9ed7af0" ma:open="false" ma:isKeyword="false">
      <xsd:complexType>
        <xsd:sequence>
          <xsd:element ref="pc:Terms" minOccurs="0" maxOccurs="1"/>
        </xsd:sequence>
      </xsd:complexType>
    </xsd:element>
    <xsd:element name="a2c6c304dc2b43e59fe5b4e1547c04f3" ma:index="17" nillable="true" ma:taxonomy="true" ma:internalName="a2c6c304dc2b43e59fe5b4e1547c04f3" ma:taxonomyFieldName="ViolinOrganizationTags" ma:displayName="Organization Tags" ma:readOnly="false" ma:default="" ma:fieldId="{a2c6c304-dc2b-43e5-9fe5-b4e1547c04f3}" ma:taxonomyMulti="true" ma:sspId="3733d03b-b6ea-435d-82fe-a0683924336c" ma:termSetId="2468add1-202a-4200-97a1-c0d2e18bbb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5f208da12847079f01883aac575489" ma:index="19" nillable="true" ma:taxonomy="true" ma:internalName="jd5f208da12847079f01883aac575489" ma:taxonomyFieldName="ViolinProcessTags" ma:displayName="Process Tags" ma:readOnly="false" ma:default="" ma:fieldId="{3d5f208d-a128-4707-9f01-883aac575489}" ma:taxonomyMulti="true" ma:sspId="3733d03b-b6ea-435d-82fe-a0683924336c" ma:termSetId="bd5dc0ef-1180-4940-bed7-49fc2af1bdd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4B411C-7792-4A1D-9719-074CBD8CA4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B40BF-F619-48A6-94E5-014370DE5B85}">
  <ds:schemaRefs>
    <ds:schemaRef ds:uri="http://schemas.microsoft.com/office/2006/metadata/properties"/>
    <ds:schemaRef ds:uri="http://schemas.microsoft.com/office/infopath/2007/PartnerControls"/>
    <ds:schemaRef ds:uri="da73cbbf-d703-4674-9e11-c9c0be3ba07d"/>
  </ds:schemaRefs>
</ds:datastoreItem>
</file>

<file path=customXml/itemProps3.xml><?xml version="1.0" encoding="utf-8"?>
<ds:datastoreItem xmlns:ds="http://schemas.openxmlformats.org/officeDocument/2006/customXml" ds:itemID="{29698A5F-38AC-4ADC-BD9D-392B98A8F5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391061-CCC4-4B65-AEBF-8D537FB7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73cbbf-d703-4674-9e11-c9c0be3ba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Communique_presse.dotx</Template>
  <TotalTime>99</TotalTime>
  <Pages>3</Pages>
  <Words>1132</Words>
  <Characters>6228</Characters>
  <Application>Microsoft Office Word</Application>
  <DocSecurity>0</DocSecurity>
  <Lines>51</Lines>
  <Paragraphs>14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RT_Press Release_Arial</vt:lpstr>
      <vt:lpstr>RT_Press Release_Arial</vt:lpstr>
      <vt:lpstr>RT_Press Release_Arial</vt:lpstr>
      <vt:lpstr>RT_Press Release_Arial</vt:lpstr>
    </vt:vector>
  </TitlesOfParts>
  <Company>Volvo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RT_Press Release_Arial</dc:title>
  <dc:creator>Bérard Gisela</dc:creator>
  <cp:lastModifiedBy>Molard Severyne</cp:lastModifiedBy>
  <cp:revision>41</cp:revision>
  <cp:lastPrinted>2020-11-27T11:29:00Z</cp:lastPrinted>
  <dcterms:created xsi:type="dcterms:W3CDTF">2021-03-19T15:35:00Z</dcterms:created>
  <dcterms:modified xsi:type="dcterms:W3CDTF">2021-03-22T18:04:00Z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0x01010086C4F05DD681D14D8E935E0D21BCCE0400F2E8F23886C3714DA559C76E0300BE6F</vt:lpwstr>
  </property>
  <property fmtid="{D5CDD505-2E9C-101B-9397-08002B2CF9AE}" pid="3" name="ViolinProcessTags">
    <vt:lpwstr/>
  </property>
  <property fmtid="{D5CDD505-2E9C-101B-9397-08002B2CF9AE}" pid="4" name="ViolinTags">
    <vt:lpwstr/>
  </property>
  <property fmtid="{D5CDD505-2E9C-101B-9397-08002B2CF9AE}" pid="5" name="ViolinOrganizationTags">
    <vt:lpwstr/>
  </property>
  <property fmtid="{D5CDD505-2E9C-101B-9397-08002B2CF9AE}" pid="6" name="ViolinLanguage">
    <vt:lpwstr/>
  </property>
  <property fmtid="{D5CDD505-2E9C-101B-9397-08002B2CF9AE}" pid="7" name="MSIP_Label_1ae99b6c-8fcd-45a1-a7e6-54034a444cb2_Enabled">
    <vt:lpwstr>true</vt:lpwstr>
  </property>
  <property fmtid="{D5CDD505-2E9C-101B-9397-08002B2CF9AE}" pid="8" name="MSIP_Label_1ae99b6c-8fcd-45a1-a7e6-54034a444cb2_SetDate">
    <vt:lpwstr>2020-12-03T14:48:12Z</vt:lpwstr>
  </property>
  <property fmtid="{D5CDD505-2E9C-101B-9397-08002B2CF9AE}" pid="9" name="MSIP_Label_1ae99b6c-8fcd-45a1-a7e6-54034a444cb2_Method">
    <vt:lpwstr>Standard</vt:lpwstr>
  </property>
  <property fmtid="{D5CDD505-2E9C-101B-9397-08002B2CF9AE}" pid="10" name="MSIP_Label_1ae99b6c-8fcd-45a1-a7e6-54034a444cb2_Name">
    <vt:lpwstr>1ae99b6c-8fcd-45a1-a7e6-54034a444cb2</vt:lpwstr>
  </property>
  <property fmtid="{D5CDD505-2E9C-101B-9397-08002B2CF9AE}" pid="11" name="MSIP_Label_1ae99b6c-8fcd-45a1-a7e6-54034a444cb2_SiteId">
    <vt:lpwstr>f25493ae-1c98-41d7-8a33-0be75f5fe603</vt:lpwstr>
  </property>
  <property fmtid="{D5CDD505-2E9C-101B-9397-08002B2CF9AE}" pid="12" name="MSIP_Label_1ae99b6c-8fcd-45a1-a7e6-54034a444cb2_ActionId">
    <vt:lpwstr>eabc6e74-36bb-4ad4-b0de-816a6ef80e1e</vt:lpwstr>
  </property>
  <property fmtid="{D5CDD505-2E9C-101B-9397-08002B2CF9AE}" pid="13" name="MSIP_Label_1ae99b6c-8fcd-45a1-a7e6-54034a444cb2_ContentBits">
    <vt:lpwstr>0</vt:lpwstr>
  </property>
</Properties>
</file>